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7C38" w14:textId="77777777" w:rsidR="00085F56" w:rsidRPr="00444CB1" w:rsidRDefault="00085F56" w:rsidP="00085F56">
      <w:pPr>
        <w:pStyle w:val="Titel"/>
        <w:rPr>
          <w:caps/>
        </w:rPr>
      </w:pPr>
      <w:bookmarkStart w:id="0" w:name="_Hlk76975453"/>
      <w:r>
        <w:rPr>
          <w:caps/>
        </w:rPr>
        <w:t>Noodplanningscoördinator</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1B02A423" w14:textId="77777777" w:rsidR="00513388" w:rsidRDefault="00997EE6" w:rsidP="0093184B">
      <w:pPr>
        <w:pStyle w:val="Tussentitel"/>
        <w:rPr>
          <w:rStyle w:val="Intensieveverwijzing"/>
          <w:rFonts w:asciiTheme="minorHAnsi" w:hAnsiTheme="minorHAnsi"/>
          <w:b/>
          <w:smallCaps w:val="0"/>
          <w:color w:val="394346"/>
          <w:spacing w:val="15"/>
          <w:sz w:val="30"/>
          <w:szCs w:val="30"/>
        </w:rPr>
      </w:pPr>
      <w:r>
        <w:rPr>
          <w:rStyle w:val="Intensieveverwijzing"/>
          <w:rFonts w:asciiTheme="minorHAnsi" w:hAnsiTheme="minorHAnsi"/>
          <w:b/>
          <w:smallCaps w:val="0"/>
          <w:color w:val="394346"/>
          <w:spacing w:val="15"/>
          <w:sz w:val="30"/>
          <w:szCs w:val="30"/>
        </w:rPr>
        <w:br/>
      </w:r>
    </w:p>
    <w:p w14:paraId="2191761C" w14:textId="77777777" w:rsidR="00513388" w:rsidRDefault="00513388">
      <w:pPr>
        <w:suppressAutoHyphens w:val="0"/>
        <w:rPr>
          <w:rStyle w:val="Intensieveverwijzing"/>
          <w:rFonts w:asciiTheme="minorHAnsi" w:eastAsiaTheme="minorEastAsia" w:hAnsiTheme="minorHAnsi" w:cstheme="minorBidi"/>
          <w:smallCaps w:val="0"/>
          <w:color w:val="394346"/>
          <w:spacing w:val="15"/>
          <w:sz w:val="30"/>
          <w:szCs w:val="30"/>
        </w:rPr>
      </w:pPr>
      <w:r>
        <w:rPr>
          <w:rStyle w:val="Intensieveverwijzing"/>
          <w:rFonts w:asciiTheme="minorHAnsi" w:hAnsiTheme="minorHAnsi"/>
          <w:b w:val="0"/>
          <w:smallCaps w:val="0"/>
          <w:color w:val="394346"/>
          <w:spacing w:val="15"/>
          <w:sz w:val="30"/>
          <w:szCs w:val="30"/>
        </w:rPr>
        <w:br w:type="page"/>
      </w:r>
    </w:p>
    <w:p w14:paraId="6AA2F93E" w14:textId="4F5F9985"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7BBA8779">
        <w:rPr>
          <w:rStyle w:val="Intensieveverwijzing"/>
          <w:rFonts w:asciiTheme="minorHAnsi" w:hAnsiTheme="minorHAnsi"/>
          <w:b/>
          <w:smallCaps w:val="0"/>
          <w:color w:val="394346"/>
          <w:spacing w:val="15"/>
          <w:sz w:val="30"/>
          <w:szCs w:val="30"/>
        </w:rPr>
        <w:lastRenderedPageBreak/>
        <w:t>H</w:t>
      </w:r>
      <w:r w:rsidR="00F51E49" w:rsidRPr="7BBA8779">
        <w:rPr>
          <w:rStyle w:val="Intensieveverwijzing"/>
          <w:rFonts w:asciiTheme="minorHAnsi" w:hAnsiTheme="minorHAnsi"/>
          <w:b/>
          <w:smallCaps w:val="0"/>
          <w:color w:val="394346"/>
          <w:spacing w:val="15"/>
          <w:sz w:val="30"/>
          <w:szCs w:val="30"/>
        </w:rPr>
        <w:t>et organogram</w:t>
      </w:r>
    </w:p>
    <w:p w14:paraId="4B3755DE" w14:textId="73677C9D" w:rsidR="00250FBC" w:rsidRDefault="2F5EF402" w:rsidP="7BBA8779">
      <w:pPr>
        <w:rPr>
          <w:szCs w:val="20"/>
        </w:rPr>
      </w:pPr>
      <w:r>
        <w:rPr>
          <w:noProof/>
        </w:rPr>
        <w:drawing>
          <wp:inline distT="0" distB="0" distL="0" distR="0" wp14:anchorId="11A2BA85" wp14:editId="4DCD34C1">
            <wp:extent cx="5934075" cy="3251379"/>
            <wp:effectExtent l="0" t="0" r="0" b="0"/>
            <wp:docPr id="1604724011" name="Afbeelding 160472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34075" cy="3251379"/>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t>F</w:t>
      </w:r>
      <w:r w:rsidR="00291CE3" w:rsidRPr="0093184B">
        <w:rPr>
          <w:rStyle w:val="Intensieveverwijzing"/>
          <w:rFonts w:asciiTheme="minorHAnsi" w:hAnsiTheme="minorHAnsi"/>
          <w:bCs w:val="0"/>
          <w:smallCaps w:val="0"/>
          <w:color w:val="394346"/>
          <w:spacing w:val="15"/>
          <w:sz w:val="30"/>
        </w:rPr>
        <w:t>unctiegegevens</w:t>
      </w:r>
    </w:p>
    <w:p w14:paraId="383D19A8" w14:textId="2FA2615A" w:rsidR="00EE1164" w:rsidRDefault="002B6B55" w:rsidP="00291CE3">
      <w:pPr>
        <w:rPr>
          <w:rFonts w:ascii="Calibri" w:hAnsi="Calibri" w:cs="Calibri"/>
          <w:szCs w:val="20"/>
        </w:rPr>
      </w:pPr>
      <w:r>
        <w:rPr>
          <w:rFonts w:ascii="Calibri" w:hAnsi="Calibri" w:cs="Calibri"/>
          <w:szCs w:val="20"/>
        </w:rPr>
        <w:t xml:space="preserve">Formele </w:t>
      </w:r>
      <w:r w:rsidR="00291CE3" w:rsidRPr="00823396">
        <w:rPr>
          <w:rFonts w:ascii="Calibri" w:hAnsi="Calibri" w:cs="Calibri"/>
          <w:szCs w:val="20"/>
        </w:rPr>
        <w:t>Functiebenaming:</w:t>
      </w:r>
      <w:r w:rsidR="00291CE3" w:rsidRPr="00823396">
        <w:rPr>
          <w:rFonts w:ascii="Calibri" w:hAnsi="Calibri" w:cs="Calibri"/>
          <w:szCs w:val="20"/>
        </w:rPr>
        <w:tab/>
      </w:r>
      <w:r w:rsidR="00FA4BAB" w:rsidRPr="00FA4BAB">
        <w:rPr>
          <w:rFonts w:ascii="Calibri" w:hAnsi="Calibri" w:cs="Calibri"/>
          <w:szCs w:val="20"/>
        </w:rPr>
        <w:t>noodplanningscoördinator</w:t>
      </w:r>
    </w:p>
    <w:p w14:paraId="70F5A473" w14:textId="4A20699C"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D42400">
        <w:rPr>
          <w:rFonts w:ascii="Calibri" w:hAnsi="Calibri" w:cs="Calibri"/>
          <w:szCs w:val="20"/>
        </w:rPr>
        <w:t>Personeel</w:t>
      </w:r>
    </w:p>
    <w:p w14:paraId="1AB2B5E8" w14:textId="5DC2F0E5"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FA4BAB">
        <w:rPr>
          <w:rFonts w:ascii="Calibri" w:hAnsi="Calibri" w:cs="Calibri"/>
          <w:szCs w:val="20"/>
        </w:rPr>
        <w:t>Interne Dienst voor Preventie en Bescherming op het Werk</w:t>
      </w:r>
    </w:p>
    <w:p w14:paraId="54F94EEF" w14:textId="37A247B0"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FA4BAB">
        <w:rPr>
          <w:rFonts w:ascii="Calibri" w:hAnsi="Calibri" w:cs="Calibri"/>
          <w:szCs w:val="20"/>
        </w:rPr>
        <w:t>A1a-A3a</w:t>
      </w:r>
    </w:p>
    <w:p w14:paraId="25485112" w14:textId="319F163B"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6A5328" w:rsidRPr="006A5328">
        <w:rPr>
          <w:rFonts w:ascii="Calibri" w:hAnsi="Calibri" w:cs="Calibri"/>
          <w:szCs w:val="20"/>
        </w:rPr>
        <w:t>Directeur Personeel en liaison burgemeester</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6E44F8EA" w14:textId="584F5604" w:rsidR="00EA2A3E" w:rsidRDefault="00DE5721" w:rsidP="00DE5721">
      <w:pPr>
        <w:jc w:val="both"/>
        <w:rPr>
          <w:rFonts w:ascii="Calibri" w:hAnsi="Calibri" w:cs="Calibri"/>
          <w:sz w:val="22"/>
        </w:rPr>
      </w:pPr>
      <w:r>
        <w:rPr>
          <w:rFonts w:ascii="Calibri" w:hAnsi="Calibri" w:cs="Calibri"/>
          <w:sz w:val="22"/>
        </w:rPr>
        <w:t xml:space="preserve">Binnen de </w:t>
      </w:r>
      <w:r w:rsidR="005F2C74">
        <w:rPr>
          <w:rFonts w:ascii="Calibri" w:hAnsi="Calibri" w:cs="Calibri"/>
          <w:sz w:val="22"/>
        </w:rPr>
        <w:t>directie</w:t>
      </w:r>
      <w:r>
        <w:rPr>
          <w:rFonts w:ascii="Calibri" w:hAnsi="Calibri" w:cs="Calibri"/>
          <w:sz w:val="22"/>
        </w:rPr>
        <w:t xml:space="preserve"> </w:t>
      </w:r>
      <w:r w:rsidR="00945BB8">
        <w:rPr>
          <w:rFonts w:ascii="Calibri" w:hAnsi="Calibri" w:cs="Calibri"/>
          <w:sz w:val="22"/>
        </w:rPr>
        <w:t xml:space="preserve">Personeel </w:t>
      </w:r>
      <w:r>
        <w:rPr>
          <w:rFonts w:ascii="Calibri" w:hAnsi="Calibri" w:cs="Calibri"/>
          <w:sz w:val="22"/>
        </w:rPr>
        <w:t xml:space="preserve">is het </w:t>
      </w:r>
      <w:r w:rsidRPr="00AA79BF">
        <w:rPr>
          <w:rFonts w:ascii="Calibri" w:hAnsi="Calibri" w:cs="Calibri"/>
          <w:sz w:val="22"/>
        </w:rPr>
        <w:t xml:space="preserve">Team Interne Dienst voor Preventie </w:t>
      </w:r>
      <w:r w:rsidR="0063527E">
        <w:rPr>
          <w:rFonts w:ascii="Calibri" w:hAnsi="Calibri" w:cs="Calibri"/>
          <w:sz w:val="22"/>
        </w:rPr>
        <w:t xml:space="preserve">en bescherming </w:t>
      </w:r>
      <w:r w:rsidRPr="00AA79BF">
        <w:rPr>
          <w:rFonts w:ascii="Calibri" w:hAnsi="Calibri" w:cs="Calibri"/>
          <w:sz w:val="22"/>
        </w:rPr>
        <w:t>op het Werk een onafhankelijk team dat de organisatie adviseert en ondersteunt</w:t>
      </w:r>
      <w:r w:rsidR="0063527E">
        <w:rPr>
          <w:rFonts w:ascii="Calibri" w:hAnsi="Calibri" w:cs="Calibri"/>
          <w:sz w:val="22"/>
        </w:rPr>
        <w:t xml:space="preserve"> op het vlak van gezondheid, veiligheid en welzijn</w:t>
      </w:r>
      <w:r w:rsidRPr="00AA79BF">
        <w:rPr>
          <w:rFonts w:ascii="Calibri" w:hAnsi="Calibri" w:cs="Calibri"/>
          <w:sz w:val="22"/>
        </w:rPr>
        <w:t xml:space="preserve">. </w:t>
      </w:r>
    </w:p>
    <w:p w14:paraId="6B246AF2" w14:textId="5AC6AAF4" w:rsidR="00DE5721" w:rsidRDefault="00637EAE" w:rsidP="00DE5721">
      <w:pPr>
        <w:jc w:val="both"/>
        <w:rPr>
          <w:rFonts w:ascii="Calibri" w:hAnsi="Calibri" w:cs="Calibri"/>
          <w:sz w:val="22"/>
        </w:rPr>
      </w:pPr>
      <w:r>
        <w:rPr>
          <w:rFonts w:ascii="Calibri" w:hAnsi="Calibri" w:cs="Calibri"/>
          <w:sz w:val="22"/>
        </w:rPr>
        <w:t xml:space="preserve">De noodplanningscoördinator heeft net als de </w:t>
      </w:r>
      <w:r w:rsidR="00EA2A3E">
        <w:rPr>
          <w:rFonts w:ascii="Calibri" w:hAnsi="Calibri" w:cs="Calibri"/>
          <w:sz w:val="22"/>
        </w:rPr>
        <w:t xml:space="preserve">interne </w:t>
      </w:r>
      <w:r>
        <w:rPr>
          <w:rFonts w:ascii="Calibri" w:hAnsi="Calibri" w:cs="Calibri"/>
          <w:sz w:val="22"/>
        </w:rPr>
        <w:t xml:space="preserve">preventieadviseurs een onafhankelijke adviserende rol </w:t>
      </w:r>
      <w:r w:rsidR="009F46D4">
        <w:rPr>
          <w:rFonts w:ascii="Calibri" w:hAnsi="Calibri" w:cs="Calibri"/>
          <w:sz w:val="22"/>
        </w:rPr>
        <w:t>rond veiligheid</w:t>
      </w:r>
      <w:r w:rsidR="00917316">
        <w:rPr>
          <w:rFonts w:ascii="Calibri" w:hAnsi="Calibri" w:cs="Calibri"/>
          <w:sz w:val="22"/>
        </w:rPr>
        <w:t xml:space="preserve">, </w:t>
      </w:r>
      <w:r w:rsidR="007C72C9">
        <w:rPr>
          <w:rFonts w:ascii="Calibri" w:hAnsi="Calibri" w:cs="Calibri"/>
          <w:sz w:val="22"/>
        </w:rPr>
        <w:t>in</w:t>
      </w:r>
      <w:r w:rsidR="00914D7A">
        <w:rPr>
          <w:rFonts w:ascii="Calibri" w:hAnsi="Calibri" w:cs="Calibri"/>
          <w:sz w:val="22"/>
        </w:rPr>
        <w:t xml:space="preserve"> nauwe samenwerking met diverse partners en diensten, zowel binnen als buiten de organisatie.</w:t>
      </w:r>
      <w:r w:rsidR="00770F5B">
        <w:rPr>
          <w:rFonts w:ascii="Calibri" w:hAnsi="Calibri" w:cs="Calibri"/>
          <w:sz w:val="22"/>
        </w:rPr>
        <w:t xml:space="preserve"> </w:t>
      </w:r>
    </w:p>
    <w:p w14:paraId="452C028C" w14:textId="16A36762" w:rsidR="008F60E1" w:rsidRPr="00AA79BF" w:rsidRDefault="00917316" w:rsidP="00F66B82">
      <w:pPr>
        <w:jc w:val="both"/>
        <w:rPr>
          <w:rFonts w:ascii="Calibri" w:hAnsi="Calibri" w:cs="Calibri"/>
          <w:sz w:val="22"/>
        </w:rPr>
      </w:pPr>
      <w:r>
        <w:rPr>
          <w:rFonts w:ascii="Calibri" w:hAnsi="Calibri" w:cs="Calibri"/>
          <w:sz w:val="22"/>
        </w:rPr>
        <w:t xml:space="preserve">Daarnaast bestaat de directie Personeel uit het Team </w:t>
      </w:r>
      <w:r w:rsidR="008F60E1" w:rsidRPr="00AA79BF">
        <w:rPr>
          <w:rFonts w:ascii="Calibri" w:hAnsi="Calibri" w:cs="Calibri"/>
          <w:sz w:val="22"/>
        </w:rPr>
        <w:t>Personeelsbeheer en -Administratie</w:t>
      </w:r>
      <w:r w:rsidR="007C72C9">
        <w:rPr>
          <w:rFonts w:ascii="Calibri" w:hAnsi="Calibri" w:cs="Calibri"/>
          <w:sz w:val="22"/>
        </w:rPr>
        <w:t>, het Team HR en de vrijwilligerswer</w:t>
      </w:r>
      <w:r w:rsidR="00F66B82">
        <w:rPr>
          <w:rFonts w:ascii="Calibri" w:hAnsi="Calibri" w:cs="Calibri"/>
          <w:sz w:val="22"/>
        </w:rPr>
        <w:t>k</w:t>
      </w:r>
      <w:r w:rsidR="007C72C9">
        <w:rPr>
          <w:rFonts w:ascii="Calibri" w:hAnsi="Calibri" w:cs="Calibri"/>
          <w:sz w:val="22"/>
        </w:rPr>
        <w:t>ing.</w:t>
      </w:r>
      <w:r w:rsidR="008F60E1" w:rsidRPr="00AA79BF">
        <w:rPr>
          <w:rFonts w:ascii="Calibri" w:hAnsi="Calibri" w:cs="Calibri"/>
          <w:sz w:val="22"/>
        </w:rPr>
        <w:t xml:space="preserve"> </w:t>
      </w:r>
    </w:p>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0D6A0689" w14:textId="77777777" w:rsidR="009D16BA" w:rsidRPr="00AA79BF" w:rsidRDefault="009D16BA" w:rsidP="009D16BA">
      <w:pPr>
        <w:suppressAutoHyphens w:val="0"/>
        <w:autoSpaceDN/>
        <w:spacing w:after="0" w:line="240" w:lineRule="auto"/>
        <w:jc w:val="both"/>
        <w:textAlignment w:val="auto"/>
        <w:rPr>
          <w:rFonts w:asciiTheme="minorHAnsi" w:eastAsia="Times New Roman" w:hAnsiTheme="minorHAnsi" w:cstheme="minorBidi"/>
          <w:sz w:val="22"/>
          <w:lang w:eastAsia="nl-NL"/>
        </w:rPr>
      </w:pPr>
      <w:r w:rsidRPr="00AA79BF">
        <w:rPr>
          <w:rFonts w:asciiTheme="minorHAnsi" w:eastAsia="Times New Roman" w:hAnsiTheme="minorHAnsi" w:cstheme="minorBidi"/>
          <w:kern w:val="32"/>
          <w:sz w:val="22"/>
          <w:lang w:eastAsia="nl-NL"/>
        </w:rPr>
        <w:t xml:space="preserve">Als noodplanningsambtenaar speel je een cruciale rol in de nood- en interventieplanning van de stad. Je organiseert de veiligheidscellen van de stad en staat het hele jaar door in verbinding met de diverse veiligheidsdiensten, partners en het kabinet van de burgemeester. Bij rampen en crisissituaties werk je onder bevoegdheid van de burgemeester. Je werkt nauw samen met diverse partners en diensten, zowel intern binnen de stadsorganisatie als extern. Je staat in voor beheer en coördinatie van de nood- en interventieplanning. Je adviseert en coördineert tevens het aspect veiligheid in kader van evenementen. </w:t>
      </w:r>
      <w:r w:rsidRPr="00AA79BF">
        <w:rPr>
          <w:rFonts w:ascii="Calibri" w:hAnsi="Calibri" w:cs="Calibri"/>
          <w:sz w:val="22"/>
        </w:rPr>
        <w:t>Je hebt een cruciale rol in het evenementenbeleid van de stad als adviseur en ondersteuner vanuit een oplossingsgerichte ingesteldheid.</w:t>
      </w:r>
    </w:p>
    <w:p w14:paraId="08DFDAF1" w14:textId="77777777" w:rsidR="009D16BA" w:rsidRDefault="009D16BA" w:rsidP="0093184B">
      <w:pPr>
        <w:pStyle w:val="Tussentitel"/>
        <w:rPr>
          <w:rStyle w:val="Intensieveverwijzing"/>
          <w:rFonts w:asciiTheme="minorHAnsi" w:hAnsiTheme="minorHAnsi"/>
          <w:b/>
          <w:bCs w:val="0"/>
          <w:smallCaps w:val="0"/>
          <w:color w:val="394346"/>
          <w:spacing w:val="15"/>
          <w:sz w:val="30"/>
        </w:rPr>
      </w:pPr>
    </w:p>
    <w:p w14:paraId="6AA2F954" w14:textId="7F12A20D"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11801DBF" w14:textId="77777777" w:rsidR="00B25F21" w:rsidRPr="00AA79BF" w:rsidRDefault="00B25F21" w:rsidP="00B25F21">
      <w:pPr>
        <w:pStyle w:val="Lijstalinea"/>
        <w:numPr>
          <w:ilvl w:val="0"/>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eastAsia="Times New Roman" w:hAnsiTheme="minorHAnsi" w:cstheme="minorHAnsi"/>
          <w:kern w:val="32"/>
          <w:sz w:val="22"/>
          <w:lang w:eastAsia="nl-NL"/>
        </w:rPr>
        <w:t>Je bent expert in noodplanning en crisismanagement. Je werkt in nauw overleg met externe en interne partners een onderbouwde strategie en aanpak uit om de noodplanning in Kortrijk kwalitatief uit te bouwen.</w:t>
      </w:r>
    </w:p>
    <w:p w14:paraId="7B01F3B0"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eastAsia="Times New Roman" w:hAnsiTheme="minorHAnsi" w:cstheme="minorHAnsi"/>
          <w:kern w:val="32"/>
          <w:sz w:val="22"/>
          <w:lang w:eastAsia="nl-NL"/>
        </w:rPr>
        <w:t>Je bouwt noodplanningsbeleid uit en een duidelijke structuur om op terug te vallen bij crisissituaties.</w:t>
      </w:r>
    </w:p>
    <w:p w14:paraId="14EE95D6"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bCs/>
          <w:kern w:val="32"/>
          <w:sz w:val="22"/>
          <w:lang w:eastAsia="nl-NL"/>
        </w:rPr>
      </w:pPr>
      <w:r w:rsidRPr="00AA79BF">
        <w:rPr>
          <w:rFonts w:asciiTheme="minorHAnsi" w:eastAsia="Times New Roman" w:hAnsiTheme="minorHAnsi" w:cstheme="minorHAnsi"/>
          <w:kern w:val="32"/>
          <w:sz w:val="22"/>
          <w:lang w:eastAsia="nl-NL"/>
        </w:rPr>
        <w:t>Je bouwt noodzakelijke samenwerkingsverbanden uit op lokaal en regionaal vlak.</w:t>
      </w:r>
    </w:p>
    <w:p w14:paraId="1FF6DFA0"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bCs/>
          <w:kern w:val="32"/>
          <w:sz w:val="22"/>
          <w:lang w:eastAsia="nl-NL"/>
        </w:rPr>
      </w:pPr>
      <w:r w:rsidRPr="00AA79BF">
        <w:rPr>
          <w:rFonts w:asciiTheme="minorHAnsi" w:eastAsia="Times New Roman" w:hAnsiTheme="minorHAnsi" w:cstheme="minorHAnsi"/>
          <w:kern w:val="32"/>
          <w:sz w:val="22"/>
          <w:lang w:eastAsia="nl-NL"/>
        </w:rPr>
        <w:t xml:space="preserve">Je houdt een </w:t>
      </w:r>
      <w:r w:rsidRPr="00AA79BF">
        <w:rPr>
          <w:rFonts w:asciiTheme="minorHAnsi" w:hAnsiTheme="minorHAnsi" w:cstheme="minorHAnsi"/>
          <w:sz w:val="22"/>
        </w:rPr>
        <w:t>Incident &amp; Crisis Management System actueel.</w:t>
      </w:r>
    </w:p>
    <w:p w14:paraId="5CEDCF65"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eastAsia="Times New Roman" w:hAnsiTheme="minorHAnsi" w:cstheme="minorHAnsi"/>
          <w:kern w:val="32"/>
          <w:sz w:val="22"/>
          <w:lang w:eastAsia="nl-NL"/>
        </w:rPr>
        <w:t>Je bewaakt afstemming overheen werkingen en stemt plannings- en andere noodzakelijke documenten op elkaar af.</w:t>
      </w:r>
    </w:p>
    <w:p w14:paraId="2A3A4077" w14:textId="77777777" w:rsidR="00B25F21" w:rsidRPr="00AA79BF" w:rsidRDefault="00B25F21" w:rsidP="00B25F21">
      <w:pPr>
        <w:pStyle w:val="Lijstalinea"/>
        <w:suppressAutoHyphens w:val="0"/>
        <w:autoSpaceDN/>
        <w:spacing w:after="0" w:line="240" w:lineRule="auto"/>
        <w:jc w:val="both"/>
        <w:textAlignment w:val="auto"/>
        <w:rPr>
          <w:rFonts w:asciiTheme="minorHAnsi" w:eastAsia="Times New Roman" w:hAnsiTheme="minorHAnsi" w:cstheme="minorHAnsi"/>
          <w:bCs/>
          <w:kern w:val="32"/>
          <w:sz w:val="22"/>
          <w:lang w:eastAsia="nl-NL"/>
        </w:rPr>
      </w:pPr>
    </w:p>
    <w:p w14:paraId="17C7E8DA" w14:textId="77777777" w:rsidR="00B25F21" w:rsidRPr="00AA79BF" w:rsidRDefault="00B25F21" w:rsidP="00B25F21">
      <w:pPr>
        <w:pStyle w:val="Lijstalinea"/>
        <w:numPr>
          <w:ilvl w:val="0"/>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eastAsia="Times New Roman" w:hAnsiTheme="minorHAnsi" w:cstheme="minorHAnsi"/>
          <w:bCs/>
          <w:kern w:val="32"/>
          <w:sz w:val="22"/>
          <w:lang w:eastAsia="nl-NL"/>
        </w:rPr>
        <w:t xml:space="preserve">Je maakt </w:t>
      </w:r>
      <w:r w:rsidRPr="00AA79BF">
        <w:rPr>
          <w:rFonts w:asciiTheme="minorHAnsi" w:hAnsiTheme="minorHAnsi" w:cstheme="minorHAnsi"/>
          <w:sz w:val="22"/>
          <w:lang w:eastAsia="nl-BE"/>
        </w:rPr>
        <w:t xml:space="preserve">nood- en interventieplannen (ANIP, BNIP, veiligheidsdocumenten,…) op en organiseert oefeningen. Je evalueert en stuurt bij waar nodig. Je bent hierbij de drijvende kracht voor de opmaak van degelijke </w:t>
      </w:r>
      <w:proofErr w:type="spellStart"/>
      <w:r w:rsidRPr="00AA79BF">
        <w:rPr>
          <w:rFonts w:asciiTheme="minorHAnsi" w:hAnsiTheme="minorHAnsi" w:cstheme="minorHAnsi"/>
          <w:sz w:val="22"/>
          <w:lang w:eastAsia="nl-BE"/>
        </w:rPr>
        <w:t>risico-analyses</w:t>
      </w:r>
      <w:proofErr w:type="spellEnd"/>
      <w:r w:rsidRPr="00AA79BF">
        <w:rPr>
          <w:rFonts w:asciiTheme="minorHAnsi" w:hAnsiTheme="minorHAnsi" w:cstheme="minorHAnsi"/>
          <w:sz w:val="22"/>
          <w:lang w:eastAsia="nl-BE"/>
        </w:rPr>
        <w:t xml:space="preserve">, verhouding tussen lokale actoren. </w:t>
      </w:r>
    </w:p>
    <w:p w14:paraId="6B3CC1F1"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Je organiseert en begeleidt waar nodig ramp- en multidisciplinaire oefeningen.</w:t>
      </w:r>
    </w:p>
    <w:p w14:paraId="14E93716"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Je evalueert en toets plannen af na oefeningen, na incidenten en stuurt bij waar nodig.</w:t>
      </w:r>
    </w:p>
    <w:p w14:paraId="51F2F645"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Je zorgt voor nodige feedback naar betrokken actoren en zorgt ervoor dat we als stad steeds wettelijk in orde zijn op vlak van noodplanning.</w:t>
      </w:r>
    </w:p>
    <w:p w14:paraId="70DEA681"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 xml:space="preserve">Je staat in voor de opmaak van veiligheidsplannen bij grote evenementen en zorgt dat veiligheidsprotocollen allen in orde zijn. </w:t>
      </w:r>
    </w:p>
    <w:p w14:paraId="28A6A338" w14:textId="77777777" w:rsidR="00B25F21" w:rsidRPr="00AA79BF" w:rsidRDefault="00B25F21" w:rsidP="00B25F21">
      <w:pPr>
        <w:pStyle w:val="Lijstalinea"/>
        <w:numPr>
          <w:ilvl w:val="1"/>
          <w:numId w:val="20"/>
        </w:numPr>
        <w:spacing w:after="0" w:line="240" w:lineRule="auto"/>
        <w:jc w:val="both"/>
        <w:rPr>
          <w:rFonts w:asciiTheme="minorHAnsi" w:hAnsiTheme="minorHAnsi" w:cstheme="minorHAnsi"/>
          <w:sz w:val="22"/>
          <w:lang w:eastAsia="nl-BE"/>
        </w:rPr>
      </w:pPr>
      <w:r w:rsidRPr="00AA79BF">
        <w:rPr>
          <w:rFonts w:asciiTheme="minorHAnsi" w:hAnsiTheme="minorHAnsi" w:cstheme="minorHAnsi"/>
          <w:sz w:val="22"/>
          <w:lang w:eastAsia="nl-BE"/>
        </w:rPr>
        <w:t xml:space="preserve">Je bent mee adviseur bij activiteiten van derden in de stad m.b.t. de aangeleverde </w:t>
      </w:r>
      <w:proofErr w:type="spellStart"/>
      <w:r w:rsidRPr="00AA79BF">
        <w:rPr>
          <w:rFonts w:asciiTheme="minorHAnsi" w:hAnsiTheme="minorHAnsi" w:cstheme="minorHAnsi"/>
          <w:sz w:val="22"/>
          <w:lang w:eastAsia="nl-BE"/>
        </w:rPr>
        <w:t>risico-analyses</w:t>
      </w:r>
      <w:proofErr w:type="spellEnd"/>
      <w:r w:rsidRPr="00AA79BF">
        <w:rPr>
          <w:rFonts w:asciiTheme="minorHAnsi" w:hAnsiTheme="minorHAnsi" w:cstheme="minorHAnsi"/>
          <w:sz w:val="22"/>
          <w:lang w:eastAsia="nl-BE"/>
        </w:rPr>
        <w:t>.</w:t>
      </w:r>
    </w:p>
    <w:p w14:paraId="1BD054AB" w14:textId="77777777" w:rsidR="00B25F21" w:rsidRPr="00AA79BF" w:rsidRDefault="00B25F21" w:rsidP="00B25F21">
      <w:pPr>
        <w:pStyle w:val="Lijstalinea"/>
        <w:rPr>
          <w:rFonts w:asciiTheme="minorHAnsi" w:eastAsia="Times New Roman" w:hAnsiTheme="minorHAnsi" w:cstheme="minorHAnsi"/>
          <w:kern w:val="32"/>
          <w:sz w:val="22"/>
          <w:lang w:eastAsia="nl-NL"/>
        </w:rPr>
      </w:pPr>
    </w:p>
    <w:p w14:paraId="224CD5E0" w14:textId="77777777" w:rsidR="00B25F21" w:rsidRPr="00AA79BF" w:rsidRDefault="00B25F21" w:rsidP="00B25F21">
      <w:pPr>
        <w:pStyle w:val="Lijstalinea"/>
        <w:numPr>
          <w:ilvl w:val="0"/>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 xml:space="preserve">Bij noodsituaties ben jij het cruciale centrale aanspreekpunt voor de verschillende disciplines en partners, zowel intern als extern. Je neemt daarbij het voortouw in de multidisciplinaire samenwerking en rapporteert systematisch en volgens de afgesproken kaders met burgemeester en diverse betrokken actoren. </w:t>
      </w:r>
    </w:p>
    <w:p w14:paraId="78B5BD3A"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Je zit mee aan stuur bij een crisis  en zorgt voor nodige schakels en dispatch om alles bij crisis en noodsituaties mee in goede banen te leiden.</w:t>
      </w:r>
    </w:p>
    <w:p w14:paraId="6F294584"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Je volgt crisis van nabij op, geeft feedback en rapportage aan betrokken actoren en beleidsverantwoordelijken.</w:t>
      </w:r>
    </w:p>
    <w:p w14:paraId="1D5CC514" w14:textId="77777777" w:rsidR="00B25F21" w:rsidRPr="00AA79BF" w:rsidRDefault="00B25F21" w:rsidP="00B25F21">
      <w:pPr>
        <w:pStyle w:val="Lijstalinea"/>
        <w:numPr>
          <w:ilvl w:val="1"/>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Je adviseert en ondersteunt kabinet van de burgemeester op vlak van noodplanning.</w:t>
      </w:r>
    </w:p>
    <w:p w14:paraId="0B0147F1" w14:textId="77777777" w:rsidR="00B25F21" w:rsidRPr="00AA79BF" w:rsidRDefault="00B25F21" w:rsidP="00B25F21">
      <w:pPr>
        <w:rPr>
          <w:rFonts w:asciiTheme="minorHAnsi" w:eastAsia="Times New Roman" w:hAnsiTheme="minorHAnsi" w:cstheme="minorHAnsi"/>
          <w:kern w:val="32"/>
          <w:sz w:val="22"/>
          <w:lang w:eastAsia="nl-NL"/>
        </w:rPr>
      </w:pPr>
    </w:p>
    <w:p w14:paraId="4B319A74" w14:textId="77777777" w:rsidR="00B25F21" w:rsidRPr="00AA79BF" w:rsidRDefault="00B25F21" w:rsidP="00B25F21">
      <w:pPr>
        <w:pStyle w:val="Lijstalinea"/>
        <w:numPr>
          <w:ilvl w:val="0"/>
          <w:numId w:val="20"/>
        </w:numPr>
        <w:suppressAutoHyphens w:val="0"/>
        <w:autoSpaceDN/>
        <w:spacing w:after="0" w:line="240" w:lineRule="auto"/>
        <w:jc w:val="both"/>
        <w:textAlignment w:val="auto"/>
        <w:rPr>
          <w:rFonts w:asciiTheme="minorHAnsi" w:eastAsia="Times New Roman" w:hAnsiTheme="minorHAnsi" w:cstheme="minorHAnsi"/>
          <w:kern w:val="32"/>
          <w:sz w:val="22"/>
          <w:lang w:eastAsia="nl-NL"/>
        </w:rPr>
      </w:pPr>
      <w:r w:rsidRPr="00AA79BF">
        <w:rPr>
          <w:rFonts w:asciiTheme="minorHAnsi" w:hAnsiTheme="minorHAnsi" w:cstheme="minorHAnsi"/>
          <w:sz w:val="22"/>
          <w:lang w:eastAsia="nl-BE"/>
        </w:rPr>
        <w:t>Je ziet toe op de multidisciplinaire samenwerking tussen de verschillende disciplines (brandweer – medische hulpverlening – politie – logistiek – informatie en communicatie) die betrokken zijn bij noodsituaties. Je formuleert adviezen  naar aanpak en verbetering.</w:t>
      </w:r>
    </w:p>
    <w:p w14:paraId="48FF2CEE" w14:textId="77777777" w:rsidR="00B25F21" w:rsidRPr="00AA79BF" w:rsidRDefault="00B25F21" w:rsidP="00B25F21">
      <w:pPr>
        <w:pStyle w:val="Lijstalinea"/>
        <w:suppressAutoHyphens w:val="0"/>
        <w:autoSpaceDN/>
        <w:spacing w:after="0" w:line="240" w:lineRule="auto"/>
        <w:jc w:val="both"/>
        <w:textAlignment w:val="auto"/>
        <w:rPr>
          <w:rFonts w:asciiTheme="minorHAnsi" w:eastAsia="Times New Roman" w:hAnsiTheme="minorHAnsi" w:cstheme="minorHAnsi"/>
          <w:bCs/>
          <w:kern w:val="32"/>
          <w:sz w:val="22"/>
          <w:lang w:eastAsia="nl-NL"/>
        </w:rPr>
      </w:pPr>
    </w:p>
    <w:p w14:paraId="006B89AC" w14:textId="77777777" w:rsidR="00B25F21" w:rsidRPr="00AA79BF" w:rsidRDefault="00B25F21" w:rsidP="00B25F21">
      <w:pPr>
        <w:pStyle w:val="Lijstalinea"/>
        <w:numPr>
          <w:ilvl w:val="0"/>
          <w:numId w:val="20"/>
        </w:numPr>
        <w:suppressAutoHyphens w:val="0"/>
        <w:autoSpaceDN/>
        <w:spacing w:after="0" w:line="240" w:lineRule="auto"/>
        <w:jc w:val="both"/>
        <w:textAlignment w:val="auto"/>
        <w:rPr>
          <w:rFonts w:asciiTheme="minorHAnsi" w:eastAsia="Times New Roman" w:hAnsiTheme="minorHAnsi" w:cstheme="minorHAnsi"/>
          <w:bCs/>
          <w:kern w:val="32"/>
          <w:sz w:val="22"/>
          <w:lang w:eastAsia="nl-NL"/>
        </w:rPr>
      </w:pPr>
      <w:r w:rsidRPr="00AA79BF">
        <w:rPr>
          <w:rFonts w:asciiTheme="minorHAnsi" w:eastAsia="Times New Roman" w:hAnsiTheme="minorHAnsi" w:cstheme="minorHAnsi"/>
          <w:bCs/>
          <w:kern w:val="32"/>
          <w:sz w:val="22"/>
          <w:lang w:eastAsia="nl-NL"/>
        </w:rPr>
        <w:t>Je gaat proactief te werk in het op peil houden van deze expertise door je op de hoogte te stellen van nieuwe wetgeving, trends, evoluties en ontwikkeling m.b.t. dit thema. Je analyseert, interpreteert en volgt de wetgeving en reglementering van hogerhand voor openbare besturen m.b.t. dit thema nauwgezet op.</w:t>
      </w:r>
    </w:p>
    <w:p w14:paraId="388D2B7B" w14:textId="77777777" w:rsidR="00B25F21" w:rsidRPr="00AA79BF" w:rsidRDefault="00B25F21" w:rsidP="00B25F21">
      <w:pPr>
        <w:suppressAutoHyphens w:val="0"/>
        <w:autoSpaceDN/>
        <w:spacing w:after="0" w:line="240" w:lineRule="auto"/>
        <w:jc w:val="both"/>
        <w:textAlignment w:val="auto"/>
        <w:rPr>
          <w:rFonts w:asciiTheme="minorHAnsi" w:eastAsia="Times New Roman" w:hAnsiTheme="minorHAnsi" w:cstheme="minorHAnsi"/>
          <w:bCs/>
          <w:kern w:val="32"/>
          <w:sz w:val="22"/>
          <w:lang w:eastAsia="nl-NL"/>
        </w:rPr>
      </w:pPr>
    </w:p>
    <w:p w14:paraId="1AC9D6AB" w14:textId="77777777" w:rsidR="00B25F21" w:rsidRPr="00AA79BF" w:rsidRDefault="00B25F21" w:rsidP="00B25F21">
      <w:pPr>
        <w:pStyle w:val="Lijstalinea"/>
        <w:numPr>
          <w:ilvl w:val="0"/>
          <w:numId w:val="20"/>
        </w:numPr>
        <w:suppressAutoHyphens w:val="0"/>
        <w:autoSpaceDN/>
        <w:spacing w:after="0" w:line="240" w:lineRule="auto"/>
        <w:jc w:val="both"/>
        <w:textAlignment w:val="auto"/>
        <w:rPr>
          <w:rFonts w:asciiTheme="minorHAnsi" w:eastAsia="Times New Roman" w:hAnsiTheme="minorHAnsi" w:cstheme="minorHAnsi"/>
          <w:bCs/>
          <w:kern w:val="32"/>
          <w:sz w:val="22"/>
          <w:lang w:eastAsia="nl-NL"/>
        </w:rPr>
      </w:pPr>
      <w:r w:rsidRPr="00AA79BF">
        <w:rPr>
          <w:rFonts w:asciiTheme="minorHAnsi" w:eastAsia="Times New Roman" w:hAnsiTheme="minorHAnsi" w:cstheme="minorHAnsi"/>
          <w:bCs/>
          <w:kern w:val="32"/>
          <w:sz w:val="22"/>
          <w:lang w:eastAsia="nl-NL"/>
        </w:rPr>
        <w:t xml:space="preserve">Je bouwt en werkt vanuit een breed netwerk binnen de eigen stadsorganisatie en met vele externe partners betrokken bij noodplanning. Je wisselt kennis en ervaring uit en bouwt aan sensibiliseringsacties rond noodplanning.  Je bent voor de stad Kortrijk ook de vertegenwoordiger in bovenlokale netwerken of initiatieven. </w:t>
      </w:r>
    </w:p>
    <w:p w14:paraId="11A84C90" w14:textId="77777777" w:rsidR="000F2FDA" w:rsidRPr="000F2FDA" w:rsidRDefault="000F2FDA" w:rsidP="000F2FDA">
      <w:pPr>
        <w:jc w:val="both"/>
        <w:rPr>
          <w:rStyle w:val="Intensieveverwijzing"/>
          <w:rFonts w:ascii="Calibri" w:hAnsi="Calibri" w:cs="Calibri"/>
          <w:b w:val="0"/>
          <w:bCs w:val="0"/>
          <w:smallCaps w:val="0"/>
          <w:color w:val="auto"/>
          <w:spacing w:val="0"/>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6AA69AF8" w:rsidR="00722847" w:rsidRPr="00AA79BF" w:rsidRDefault="007D07D4" w:rsidP="007D07D4">
      <w:pPr>
        <w:pStyle w:val="Lijstalinea"/>
        <w:numPr>
          <w:ilvl w:val="0"/>
          <w:numId w:val="11"/>
        </w:numPr>
        <w:spacing w:after="120"/>
        <w:rPr>
          <w:rFonts w:ascii="Calibri" w:hAnsi="Calibri" w:cs="Calibri"/>
          <w:bCs/>
          <w:sz w:val="22"/>
        </w:rPr>
      </w:pPr>
      <w:bookmarkStart w:id="1" w:name="_Hlk76635005"/>
      <w:r w:rsidRPr="00AA79BF">
        <w:rPr>
          <w:rFonts w:ascii="Calibri" w:hAnsi="Calibri" w:cs="Calibri"/>
          <w:color w:val="E30613"/>
          <w:sz w:val="22"/>
        </w:rPr>
        <w:t>Klantgerichtheid</w:t>
      </w:r>
      <w:r w:rsidR="00EA60D3" w:rsidRPr="00AA79BF">
        <w:rPr>
          <w:rFonts w:ascii="Calibri" w:hAnsi="Calibri" w:cs="Calibri"/>
          <w:color w:val="E30613"/>
          <w:sz w:val="22"/>
        </w:rPr>
        <w:t>:</w:t>
      </w:r>
      <w:r w:rsidR="00EB16BA" w:rsidRPr="00AA79BF">
        <w:rPr>
          <w:rFonts w:ascii="Calibri" w:hAnsi="Calibri" w:cs="Calibri"/>
          <w:bCs/>
          <w:sz w:val="22"/>
        </w:rPr>
        <w:t xml:space="preserve"> </w:t>
      </w:r>
      <w:r w:rsidR="00200C28" w:rsidRPr="00AA79BF">
        <w:rPr>
          <w:rFonts w:ascii="Calibri" w:hAnsi="Calibri" w:cs="Calibri"/>
          <w:bCs/>
          <w:sz w:val="22"/>
        </w:rPr>
        <w:t>Je werkt proactief aan een klantgerichte dienstverlening en stimuleert anderen om klantgericht te werken.</w:t>
      </w:r>
    </w:p>
    <w:p w14:paraId="3DEFF2B5" w14:textId="16FF1A64" w:rsidR="00184165" w:rsidRPr="00AA79BF" w:rsidRDefault="007D07D4" w:rsidP="00184165">
      <w:pPr>
        <w:pStyle w:val="Lijstalinea"/>
        <w:numPr>
          <w:ilvl w:val="0"/>
          <w:numId w:val="11"/>
        </w:numPr>
        <w:spacing w:after="120"/>
        <w:rPr>
          <w:rFonts w:ascii="Calibri" w:hAnsi="Calibri" w:cs="Calibri"/>
          <w:bCs/>
          <w:sz w:val="22"/>
        </w:rPr>
      </w:pPr>
      <w:r w:rsidRPr="00AA79BF">
        <w:rPr>
          <w:rFonts w:ascii="Calibri" w:hAnsi="Calibri" w:cs="Calibri"/>
          <w:color w:val="E30613"/>
          <w:sz w:val="22"/>
        </w:rPr>
        <w:t>Samenwerken</w:t>
      </w:r>
      <w:r w:rsidR="00184165" w:rsidRPr="00AA79BF">
        <w:rPr>
          <w:rFonts w:ascii="Calibri" w:hAnsi="Calibri" w:cs="Calibri"/>
          <w:color w:val="E30613"/>
          <w:sz w:val="22"/>
        </w:rPr>
        <w:t>:</w:t>
      </w:r>
      <w:r w:rsidR="00184165" w:rsidRPr="00AA79BF">
        <w:rPr>
          <w:rFonts w:ascii="Calibri" w:hAnsi="Calibri" w:cs="Calibri"/>
          <w:bCs/>
          <w:sz w:val="22"/>
        </w:rPr>
        <w:t xml:space="preserve"> </w:t>
      </w:r>
      <w:r w:rsidR="0056469D" w:rsidRPr="00AA79BF">
        <w:rPr>
          <w:rFonts w:ascii="Calibri" w:hAnsi="Calibri" w:cs="Calibri"/>
          <w:bCs/>
          <w:sz w:val="22"/>
        </w:rPr>
        <w:t>Je werkt op eigen initiatief met anderen aan een gezamenlijk resultaat. Ook buiten het team, de dienst of directie.</w:t>
      </w:r>
    </w:p>
    <w:p w14:paraId="21C04D4A" w14:textId="4BA394F4" w:rsidR="00184165" w:rsidRPr="00AA79BF" w:rsidRDefault="007D07D4" w:rsidP="00184165">
      <w:pPr>
        <w:pStyle w:val="Lijstalinea"/>
        <w:numPr>
          <w:ilvl w:val="0"/>
          <w:numId w:val="11"/>
        </w:numPr>
        <w:spacing w:after="120"/>
        <w:rPr>
          <w:rFonts w:ascii="Calibri" w:hAnsi="Calibri" w:cs="Calibri"/>
          <w:bCs/>
          <w:sz w:val="22"/>
        </w:rPr>
      </w:pPr>
      <w:r w:rsidRPr="00AA79BF">
        <w:rPr>
          <w:rFonts w:ascii="Calibri" w:hAnsi="Calibri" w:cs="Calibri"/>
          <w:color w:val="E30613"/>
          <w:sz w:val="22"/>
        </w:rPr>
        <w:t>Resultaatgerichtheid</w:t>
      </w:r>
      <w:r w:rsidR="00184165" w:rsidRPr="00AA79BF">
        <w:rPr>
          <w:rFonts w:ascii="Calibri" w:hAnsi="Calibri" w:cs="Calibri"/>
          <w:color w:val="E30613"/>
          <w:sz w:val="22"/>
        </w:rPr>
        <w:t>:</w:t>
      </w:r>
      <w:r w:rsidR="00184165" w:rsidRPr="00AA79BF">
        <w:rPr>
          <w:rFonts w:ascii="Calibri" w:hAnsi="Calibri" w:cs="Calibri"/>
          <w:bCs/>
          <w:sz w:val="22"/>
        </w:rPr>
        <w:t xml:space="preserve"> </w:t>
      </w:r>
      <w:r w:rsidR="00627336" w:rsidRPr="00AA79BF">
        <w:rPr>
          <w:rFonts w:ascii="Calibri" w:hAnsi="Calibri" w:cs="Calibri"/>
          <w:bCs/>
          <w:sz w:val="22"/>
        </w:rPr>
        <w:t>Je werkt doelgericht en stuurt anderen aan om doelen te bereiken</w:t>
      </w:r>
    </w:p>
    <w:p w14:paraId="0B2F6F68" w14:textId="4B844355" w:rsidR="00184165" w:rsidRPr="00AA79BF" w:rsidRDefault="007D07D4" w:rsidP="00184165">
      <w:pPr>
        <w:pStyle w:val="Lijstalinea"/>
        <w:numPr>
          <w:ilvl w:val="0"/>
          <w:numId w:val="11"/>
        </w:numPr>
        <w:spacing w:after="120"/>
        <w:rPr>
          <w:rFonts w:ascii="Calibri" w:hAnsi="Calibri" w:cs="Calibri"/>
          <w:bCs/>
          <w:sz w:val="22"/>
        </w:rPr>
      </w:pPr>
      <w:r w:rsidRPr="00AA79BF">
        <w:rPr>
          <w:rFonts w:ascii="Calibri" w:hAnsi="Calibri" w:cs="Calibri"/>
          <w:color w:val="E30613"/>
          <w:sz w:val="22"/>
        </w:rPr>
        <w:t>Wendbaarheid</w:t>
      </w:r>
      <w:r w:rsidR="00184165" w:rsidRPr="00AA79BF">
        <w:rPr>
          <w:rFonts w:ascii="Calibri" w:hAnsi="Calibri" w:cs="Calibri"/>
          <w:color w:val="E30613"/>
          <w:sz w:val="22"/>
        </w:rPr>
        <w:t>:</w:t>
      </w:r>
      <w:r w:rsidR="00184165" w:rsidRPr="00AA79BF">
        <w:rPr>
          <w:rFonts w:ascii="Calibri" w:hAnsi="Calibri" w:cs="Calibri"/>
          <w:bCs/>
          <w:sz w:val="22"/>
        </w:rPr>
        <w:t xml:space="preserve"> </w:t>
      </w:r>
      <w:r w:rsidR="00E43853" w:rsidRPr="00AA79BF">
        <w:rPr>
          <w:rFonts w:ascii="Calibri" w:hAnsi="Calibri" w:cs="Calibri"/>
          <w:bCs/>
          <w:sz w:val="22"/>
        </w:rPr>
        <w:t>Je stelt bestaande procedures/werkwijze spontaan in vraag en ziet nieuwe mogelijkheden.</w:t>
      </w:r>
    </w:p>
    <w:bookmarkEnd w:id="1"/>
    <w:p w14:paraId="35D19D28" w14:textId="3D0202F5" w:rsidR="00184165" w:rsidRPr="00AA79BF" w:rsidRDefault="00406999" w:rsidP="00184165">
      <w:pPr>
        <w:pStyle w:val="Lijstalinea"/>
        <w:numPr>
          <w:ilvl w:val="0"/>
          <w:numId w:val="11"/>
        </w:numPr>
        <w:spacing w:after="120"/>
        <w:rPr>
          <w:rFonts w:ascii="Calibri" w:hAnsi="Calibri" w:cs="Calibri"/>
          <w:bCs/>
          <w:sz w:val="22"/>
        </w:rPr>
      </w:pPr>
      <w:r w:rsidRPr="00AA79BF">
        <w:rPr>
          <w:rFonts w:ascii="Calibri" w:hAnsi="Calibri" w:cs="Calibri"/>
          <w:color w:val="E30613"/>
          <w:sz w:val="22"/>
        </w:rPr>
        <w:t>Analyseren</w:t>
      </w:r>
      <w:r w:rsidR="00184165" w:rsidRPr="00AA79BF">
        <w:rPr>
          <w:rFonts w:ascii="Calibri" w:hAnsi="Calibri" w:cs="Calibri"/>
          <w:color w:val="E30613"/>
          <w:sz w:val="22"/>
        </w:rPr>
        <w:t>:</w:t>
      </w:r>
      <w:r w:rsidR="00184165" w:rsidRPr="00AA79BF">
        <w:rPr>
          <w:rFonts w:ascii="Calibri" w:hAnsi="Calibri" w:cs="Calibri"/>
          <w:bCs/>
          <w:sz w:val="22"/>
        </w:rPr>
        <w:t xml:space="preserve"> </w:t>
      </w:r>
      <w:r w:rsidRPr="00AA79BF">
        <w:rPr>
          <w:rFonts w:ascii="Calibri" w:hAnsi="Calibri" w:cs="Calibri"/>
          <w:bCs/>
          <w:sz w:val="22"/>
        </w:rPr>
        <w:t>Je ziet - terugkerende - patronen, oorzakelijke verbanden en relevante linken in informatie.</w:t>
      </w:r>
    </w:p>
    <w:p w14:paraId="4586E019" w14:textId="53305D45" w:rsidR="00184165" w:rsidRPr="00AA79BF" w:rsidRDefault="00CB6B64" w:rsidP="00184165">
      <w:pPr>
        <w:pStyle w:val="Lijstalinea"/>
        <w:numPr>
          <w:ilvl w:val="0"/>
          <w:numId w:val="11"/>
        </w:numPr>
        <w:spacing w:after="120"/>
        <w:rPr>
          <w:rFonts w:ascii="Calibri" w:hAnsi="Calibri" w:cs="Calibri"/>
          <w:bCs/>
          <w:sz w:val="22"/>
        </w:rPr>
      </w:pPr>
      <w:r w:rsidRPr="00AA79BF">
        <w:rPr>
          <w:rFonts w:ascii="Calibri" w:hAnsi="Calibri" w:cs="Calibri"/>
          <w:color w:val="E30613"/>
          <w:sz w:val="22"/>
        </w:rPr>
        <w:t>Visie</w:t>
      </w:r>
      <w:r w:rsidR="00184165" w:rsidRPr="00AA79BF">
        <w:rPr>
          <w:rFonts w:ascii="Calibri" w:hAnsi="Calibri" w:cs="Calibri"/>
          <w:color w:val="E30613"/>
          <w:sz w:val="22"/>
        </w:rPr>
        <w:t>:</w:t>
      </w:r>
      <w:r w:rsidR="00184165" w:rsidRPr="00AA79BF">
        <w:rPr>
          <w:rFonts w:ascii="Calibri" w:hAnsi="Calibri" w:cs="Calibri"/>
          <w:bCs/>
          <w:sz w:val="22"/>
        </w:rPr>
        <w:t xml:space="preserve"> </w:t>
      </w:r>
      <w:r w:rsidRPr="00AA79BF">
        <w:rPr>
          <w:rFonts w:ascii="Calibri" w:hAnsi="Calibri" w:cs="Calibri"/>
          <w:bCs/>
          <w:sz w:val="22"/>
        </w:rPr>
        <w:t>Je denkt conceptueel en ruimer dan je eigen discipline.</w:t>
      </w:r>
    </w:p>
    <w:p w14:paraId="624FED61" w14:textId="57AC8396" w:rsidR="00184165" w:rsidRPr="00AA79BF" w:rsidRDefault="007331E8" w:rsidP="00184165">
      <w:pPr>
        <w:pStyle w:val="Lijstalinea"/>
        <w:numPr>
          <w:ilvl w:val="0"/>
          <w:numId w:val="11"/>
        </w:numPr>
        <w:spacing w:after="120"/>
        <w:rPr>
          <w:rFonts w:ascii="Calibri" w:hAnsi="Calibri" w:cs="Calibri"/>
          <w:bCs/>
          <w:sz w:val="22"/>
        </w:rPr>
      </w:pPr>
      <w:r w:rsidRPr="00AA79BF">
        <w:rPr>
          <w:rFonts w:ascii="Calibri" w:hAnsi="Calibri" w:cs="Calibri"/>
          <w:color w:val="E30613"/>
          <w:sz w:val="22"/>
        </w:rPr>
        <w:t>Communiceren</w:t>
      </w:r>
      <w:r w:rsidR="00184165" w:rsidRPr="00AA79BF">
        <w:rPr>
          <w:rFonts w:ascii="Calibri" w:hAnsi="Calibri" w:cs="Calibri"/>
          <w:color w:val="E30613"/>
          <w:sz w:val="22"/>
        </w:rPr>
        <w:t>:</w:t>
      </w:r>
      <w:r w:rsidR="00184165" w:rsidRPr="00AA79BF">
        <w:rPr>
          <w:rFonts w:ascii="Calibri" w:hAnsi="Calibri" w:cs="Calibri"/>
          <w:bCs/>
          <w:sz w:val="22"/>
        </w:rPr>
        <w:t xml:space="preserve"> </w:t>
      </w:r>
      <w:r w:rsidR="00567A51" w:rsidRPr="00AA79BF">
        <w:rPr>
          <w:rFonts w:ascii="Calibri" w:hAnsi="Calibri" w:cs="Calibri"/>
          <w:bCs/>
          <w:sz w:val="22"/>
        </w:rPr>
        <w:t>Je maakt gebruik van een aantrekkelijke, motiverende schrijfstijl en draagt bij tot een goed communicatieklimaat.</w:t>
      </w:r>
    </w:p>
    <w:p w14:paraId="6E9953C4" w14:textId="76FEC32C" w:rsidR="00184165" w:rsidRPr="00AA79BF" w:rsidRDefault="00DE3D20" w:rsidP="00184165">
      <w:pPr>
        <w:pStyle w:val="Lijstalinea"/>
        <w:numPr>
          <w:ilvl w:val="0"/>
          <w:numId w:val="11"/>
        </w:numPr>
        <w:spacing w:after="120"/>
        <w:rPr>
          <w:rFonts w:ascii="Calibri" w:hAnsi="Calibri" w:cs="Calibri"/>
          <w:bCs/>
          <w:sz w:val="22"/>
        </w:rPr>
      </w:pPr>
      <w:r w:rsidRPr="00AA79BF">
        <w:rPr>
          <w:rFonts w:ascii="Calibri" w:hAnsi="Calibri" w:cs="Calibri"/>
          <w:color w:val="E30613"/>
          <w:sz w:val="22"/>
        </w:rPr>
        <w:t>Adviseren</w:t>
      </w:r>
      <w:r w:rsidR="00184165" w:rsidRPr="00AA79BF">
        <w:rPr>
          <w:rFonts w:ascii="Calibri" w:hAnsi="Calibri" w:cs="Calibri"/>
          <w:color w:val="E30613"/>
          <w:sz w:val="22"/>
        </w:rPr>
        <w:t>:</w:t>
      </w:r>
      <w:r w:rsidR="00184165" w:rsidRPr="00AA79BF">
        <w:rPr>
          <w:rFonts w:ascii="Calibri" w:hAnsi="Calibri" w:cs="Calibri"/>
          <w:bCs/>
          <w:sz w:val="22"/>
        </w:rPr>
        <w:t xml:space="preserve"> </w:t>
      </w:r>
      <w:r w:rsidR="007C44A8" w:rsidRPr="00AA79BF">
        <w:rPr>
          <w:rFonts w:ascii="Calibri" w:hAnsi="Calibri" w:cs="Calibri"/>
          <w:bCs/>
          <w:sz w:val="22"/>
        </w:rPr>
        <w:t>Je geeft organisatie breed, strategisch advies.</w:t>
      </w:r>
    </w:p>
    <w:p w14:paraId="2B26A2B8" w14:textId="77777777" w:rsidR="00EA60D3" w:rsidRPr="00812BAD" w:rsidRDefault="00EA60D3" w:rsidP="00EA60D3">
      <w:pPr>
        <w:pStyle w:val="Lijstalinea"/>
        <w:spacing w:after="120"/>
        <w:rPr>
          <w:rFonts w:ascii="Calibri" w:hAnsi="Calibri" w:cs="Calibri"/>
          <w:szCs w:val="20"/>
        </w:rPr>
      </w:pPr>
    </w:p>
    <w:p w14:paraId="6AA2F97B" w14:textId="4A127D12"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A</w:t>
      </w:r>
      <w:r w:rsidR="00E0233C" w:rsidRPr="0093184B">
        <w:rPr>
          <w:rStyle w:val="Intensieveverwijzing"/>
          <w:rFonts w:asciiTheme="minorHAnsi" w:hAnsiTheme="minorHAnsi"/>
          <w:b/>
          <w:bCs w:val="0"/>
          <w:smallCaps w:val="0"/>
          <w:color w:val="394346"/>
          <w:spacing w:val="15"/>
          <w:sz w:val="30"/>
        </w:rPr>
        <w:t>an welke voorwaarden moet je voldoen?</w:t>
      </w:r>
    </w:p>
    <w:p w14:paraId="577ED41E" w14:textId="7E843AEE" w:rsidR="007015E7" w:rsidRDefault="007015E7" w:rsidP="0059594D">
      <w:pPr>
        <w:rPr>
          <w:rFonts w:ascii="Calibri" w:hAnsi="Calibri" w:cs="Calibri"/>
          <w:szCs w:val="20"/>
        </w:rPr>
      </w:pPr>
    </w:p>
    <w:p w14:paraId="485EDA1F" w14:textId="441E1B3B" w:rsidR="00517221" w:rsidRPr="00AA79BF" w:rsidRDefault="00517221" w:rsidP="00517221">
      <w:pPr>
        <w:pStyle w:val="Competentie"/>
        <w:rPr>
          <w:szCs w:val="22"/>
        </w:rPr>
      </w:pPr>
      <w:r w:rsidRPr="00AA79BF">
        <w:rPr>
          <w:szCs w:val="22"/>
        </w:rPr>
        <w:t xml:space="preserve">Interne en externe personeelsmobiliteit: </w:t>
      </w:r>
    </w:p>
    <w:p w14:paraId="732ABFC7" w14:textId="5638171F" w:rsidR="00517221" w:rsidRPr="00AA79BF" w:rsidRDefault="00517221" w:rsidP="00517221">
      <w:pPr>
        <w:rPr>
          <w:rFonts w:ascii="Calibri" w:hAnsi="Calibri" w:cs="Calibri"/>
          <w:sz w:val="22"/>
        </w:rPr>
      </w:pPr>
      <w:r w:rsidRPr="00AA79BF">
        <w:rPr>
          <w:rFonts w:ascii="Calibri" w:hAnsi="Calibri" w:cs="Calibri"/>
          <w:sz w:val="22"/>
        </w:rPr>
        <w:t xml:space="preserve">- De medewerker heeft een contract onbepaalde duur en minstens 12 maand graadanciënniteit op </w:t>
      </w:r>
      <w:r w:rsidR="003730DA" w:rsidRPr="00AA79BF">
        <w:rPr>
          <w:rFonts w:ascii="Calibri" w:hAnsi="Calibri" w:cs="Calibri"/>
          <w:sz w:val="22"/>
        </w:rPr>
        <w:t>A</w:t>
      </w:r>
      <w:r w:rsidRPr="00AA79BF">
        <w:rPr>
          <w:rFonts w:ascii="Calibri" w:hAnsi="Calibri" w:cs="Calibri"/>
          <w:sz w:val="22"/>
        </w:rPr>
        <w:t>1</w:t>
      </w:r>
      <w:r w:rsidR="003730DA" w:rsidRPr="00AA79BF">
        <w:rPr>
          <w:rFonts w:ascii="Calibri" w:hAnsi="Calibri" w:cs="Calibri"/>
          <w:sz w:val="22"/>
        </w:rPr>
        <w:t>a-A-a-</w:t>
      </w:r>
      <w:r w:rsidRPr="00AA79BF">
        <w:rPr>
          <w:rFonts w:ascii="Calibri" w:hAnsi="Calibri" w:cs="Calibri"/>
          <w:sz w:val="22"/>
        </w:rPr>
        <w:t xml:space="preserve">niveau bij de stad of het OCMW. </w:t>
      </w:r>
    </w:p>
    <w:p w14:paraId="71366117" w14:textId="77777777" w:rsidR="00517221" w:rsidRPr="00AA79BF" w:rsidRDefault="00517221" w:rsidP="00517221">
      <w:pPr>
        <w:rPr>
          <w:rFonts w:ascii="Calibri" w:hAnsi="Calibri" w:cs="Calibri"/>
          <w:sz w:val="22"/>
        </w:rPr>
      </w:pPr>
    </w:p>
    <w:p w14:paraId="50702643" w14:textId="71ADA8C2" w:rsidR="00517221" w:rsidRPr="00AA79BF" w:rsidRDefault="00517221" w:rsidP="00517221">
      <w:pPr>
        <w:pStyle w:val="Competentie"/>
        <w:rPr>
          <w:szCs w:val="22"/>
        </w:rPr>
      </w:pPr>
      <w:r w:rsidRPr="00AA79BF">
        <w:rPr>
          <w:szCs w:val="22"/>
        </w:rPr>
        <w:t xml:space="preserve">Bevordering (via interne en externe mobiliteit): </w:t>
      </w:r>
    </w:p>
    <w:p w14:paraId="7978CA14" w14:textId="503C073C" w:rsidR="00517221" w:rsidRPr="00AA79BF" w:rsidRDefault="00517221" w:rsidP="00517221">
      <w:pPr>
        <w:rPr>
          <w:rFonts w:ascii="Calibri" w:hAnsi="Calibri" w:cs="Calibri"/>
          <w:sz w:val="22"/>
        </w:rPr>
      </w:pPr>
      <w:r w:rsidRPr="00AA79BF">
        <w:rPr>
          <w:rFonts w:ascii="Calibri" w:hAnsi="Calibri" w:cs="Calibri"/>
          <w:sz w:val="22"/>
        </w:rPr>
        <w:t xml:space="preserve">- De medewerker heeft minstens 4 jaar niveauanciënniteit op </w:t>
      </w:r>
      <w:r w:rsidR="003730DA" w:rsidRPr="00AA79BF">
        <w:rPr>
          <w:rFonts w:ascii="Calibri" w:hAnsi="Calibri" w:cs="Calibri"/>
          <w:sz w:val="22"/>
        </w:rPr>
        <w:t>B</w:t>
      </w:r>
      <w:r w:rsidRPr="00AA79BF">
        <w:rPr>
          <w:rFonts w:ascii="Calibri" w:hAnsi="Calibri" w:cs="Calibri"/>
          <w:sz w:val="22"/>
        </w:rPr>
        <w:t>-niveau bij een lokaal bestuur.</w:t>
      </w:r>
    </w:p>
    <w:p w14:paraId="11345C31" w14:textId="5A8D0EF2" w:rsidR="00517221" w:rsidRPr="00AA79BF" w:rsidRDefault="00517221" w:rsidP="00517221">
      <w:pPr>
        <w:rPr>
          <w:rFonts w:ascii="Calibri" w:hAnsi="Calibri" w:cs="Calibri"/>
          <w:sz w:val="22"/>
        </w:rPr>
      </w:pPr>
      <w:r w:rsidRPr="00AA79BF">
        <w:rPr>
          <w:rFonts w:ascii="Calibri" w:hAnsi="Calibri" w:cs="Calibri"/>
          <w:sz w:val="22"/>
        </w:rPr>
        <w:t>of</w:t>
      </w:r>
    </w:p>
    <w:p w14:paraId="78F060F2" w14:textId="3864E33C" w:rsidR="00517221" w:rsidRPr="00AA79BF" w:rsidRDefault="00517221" w:rsidP="00517221">
      <w:pPr>
        <w:rPr>
          <w:rFonts w:ascii="Calibri" w:hAnsi="Calibri" w:cs="Calibri"/>
          <w:sz w:val="22"/>
        </w:rPr>
      </w:pPr>
      <w:r w:rsidRPr="00AA79BF">
        <w:rPr>
          <w:rFonts w:ascii="Calibri" w:hAnsi="Calibri" w:cs="Calibri"/>
          <w:sz w:val="22"/>
        </w:rPr>
        <w:t xml:space="preserve">- De medewerker minstens 4 jaar niveauanciënniteit op </w:t>
      </w:r>
      <w:r w:rsidR="003730DA" w:rsidRPr="00AA79BF">
        <w:rPr>
          <w:rFonts w:ascii="Calibri" w:hAnsi="Calibri" w:cs="Calibri"/>
          <w:sz w:val="22"/>
        </w:rPr>
        <w:t>C</w:t>
      </w:r>
      <w:r w:rsidRPr="00AA79BF">
        <w:rPr>
          <w:rFonts w:ascii="Calibri" w:hAnsi="Calibri" w:cs="Calibri"/>
          <w:sz w:val="22"/>
        </w:rPr>
        <w:t xml:space="preserve">4/5-niveau bij een lokaal bestuur én 6 jaar dienstanciënniteit bij de stad of het OCMW,  </w:t>
      </w:r>
    </w:p>
    <w:p w14:paraId="38C41761" w14:textId="77777777" w:rsidR="00517221" w:rsidRPr="00AA79BF" w:rsidRDefault="00517221" w:rsidP="00517221">
      <w:pPr>
        <w:rPr>
          <w:rFonts w:ascii="Calibri" w:hAnsi="Calibri" w:cs="Calibri"/>
          <w:sz w:val="22"/>
        </w:rPr>
      </w:pPr>
    </w:p>
    <w:p w14:paraId="04219CE4" w14:textId="36F50769" w:rsidR="00517221" w:rsidRPr="00AA79BF" w:rsidRDefault="00517221" w:rsidP="00517221">
      <w:pPr>
        <w:pStyle w:val="Competentie"/>
        <w:rPr>
          <w:szCs w:val="22"/>
        </w:rPr>
      </w:pPr>
      <w:r w:rsidRPr="00AA79BF">
        <w:rPr>
          <w:szCs w:val="22"/>
        </w:rPr>
        <w:t xml:space="preserve">Werving: </w:t>
      </w:r>
    </w:p>
    <w:p w14:paraId="623B28A9" w14:textId="59E024C5" w:rsidR="00517221" w:rsidRPr="00AA79BF" w:rsidRDefault="00517221" w:rsidP="00517221">
      <w:pPr>
        <w:rPr>
          <w:rFonts w:ascii="Calibri" w:hAnsi="Calibri" w:cs="Calibri"/>
          <w:sz w:val="22"/>
        </w:rPr>
      </w:pPr>
      <w:r w:rsidRPr="00AA79BF">
        <w:rPr>
          <w:rFonts w:ascii="Calibri" w:hAnsi="Calibri" w:cs="Calibri"/>
          <w:sz w:val="22"/>
        </w:rPr>
        <w:t xml:space="preserve"> - een </w:t>
      </w:r>
      <w:r w:rsidR="003730DA" w:rsidRPr="00AA79BF">
        <w:rPr>
          <w:rFonts w:ascii="Calibri" w:hAnsi="Calibri" w:cs="Calibri"/>
          <w:sz w:val="22"/>
        </w:rPr>
        <w:t>master</w:t>
      </w:r>
      <w:r w:rsidRPr="00AA79BF">
        <w:rPr>
          <w:rFonts w:ascii="Calibri" w:hAnsi="Calibri" w:cs="Calibri"/>
          <w:sz w:val="22"/>
        </w:rPr>
        <w:t xml:space="preserve">diploma of een diploma dat toegang geeft tot niveau </w:t>
      </w:r>
      <w:r w:rsidR="003730DA" w:rsidRPr="00AA79BF">
        <w:rPr>
          <w:rFonts w:ascii="Calibri" w:hAnsi="Calibri" w:cs="Calibri"/>
          <w:sz w:val="22"/>
        </w:rPr>
        <w:t>A</w:t>
      </w:r>
    </w:p>
    <w:p w14:paraId="31D5C97A" w14:textId="0D106D59" w:rsidR="0059594D" w:rsidRPr="00AA79BF" w:rsidRDefault="00517221" w:rsidP="00517221">
      <w:pPr>
        <w:rPr>
          <w:rFonts w:ascii="Calibri" w:hAnsi="Calibri" w:cs="Calibri"/>
          <w:sz w:val="22"/>
        </w:rPr>
      </w:pPr>
      <w:r w:rsidRPr="00AA79BF">
        <w:rPr>
          <w:rFonts w:ascii="Calibri" w:hAnsi="Calibri" w:cs="Calibri"/>
          <w:sz w:val="22"/>
        </w:rPr>
        <w:t xml:space="preserve">- geen </w:t>
      </w:r>
      <w:r w:rsidR="003730DA" w:rsidRPr="00AA79BF">
        <w:rPr>
          <w:rFonts w:ascii="Calibri" w:hAnsi="Calibri" w:cs="Calibri"/>
          <w:sz w:val="22"/>
        </w:rPr>
        <w:t xml:space="preserve">masterdiploma </w:t>
      </w:r>
      <w:r w:rsidRPr="00AA79BF">
        <w:rPr>
          <w:rFonts w:ascii="Calibri" w:hAnsi="Calibri" w:cs="Calibri"/>
          <w:sz w:val="22"/>
        </w:rPr>
        <w:t xml:space="preserve">of diploma dat toegang geeft tot niveau </w:t>
      </w:r>
      <w:r w:rsidR="003730DA" w:rsidRPr="00AA79BF">
        <w:rPr>
          <w:rFonts w:ascii="Calibri" w:hAnsi="Calibri" w:cs="Calibri"/>
          <w:sz w:val="22"/>
        </w:rPr>
        <w:t>A</w:t>
      </w:r>
      <w:r w:rsidRPr="00AA79BF">
        <w:rPr>
          <w:rFonts w:ascii="Calibri" w:hAnsi="Calibri" w:cs="Calibri"/>
          <w:sz w:val="22"/>
        </w:rPr>
        <w:t xml:space="preserve">, maar </w:t>
      </w:r>
      <w:r w:rsidR="00B33848" w:rsidRPr="00AA79BF">
        <w:rPr>
          <w:rFonts w:ascii="Calibri" w:hAnsi="Calibri" w:cs="Calibri"/>
          <w:sz w:val="22"/>
        </w:rPr>
        <w:t xml:space="preserve">de </w:t>
      </w:r>
      <w:r w:rsidR="000B6C81" w:rsidRPr="00AA79BF">
        <w:rPr>
          <w:rFonts w:ascii="Calibri" w:hAnsi="Calibri" w:cs="Calibri"/>
          <w:sz w:val="22"/>
        </w:rPr>
        <w:t xml:space="preserve">kandidaat kan </w:t>
      </w:r>
      <w:r w:rsidRPr="00AA79BF">
        <w:rPr>
          <w:rFonts w:ascii="Calibri" w:hAnsi="Calibri" w:cs="Calibri"/>
          <w:sz w:val="22"/>
        </w:rPr>
        <w:t xml:space="preserve">minimaal 1 jaar aantoonbare relevante beroepservaring voorleggen en </w:t>
      </w:r>
      <w:r w:rsidR="000B6C81" w:rsidRPr="00AA79BF">
        <w:rPr>
          <w:rFonts w:ascii="Calibri" w:hAnsi="Calibri" w:cs="Calibri"/>
          <w:sz w:val="22"/>
        </w:rPr>
        <w:t>slaagt</w:t>
      </w:r>
      <w:r w:rsidRPr="00AA79BF">
        <w:rPr>
          <w:rFonts w:ascii="Calibri" w:hAnsi="Calibri" w:cs="Calibri"/>
          <w:sz w:val="22"/>
        </w:rPr>
        <w:t xml:space="preserve"> voor een niveau-en capaciteitstest.</w:t>
      </w:r>
    </w:p>
    <w:p w14:paraId="3A3A882A" w14:textId="77777777" w:rsidR="002D0A5D" w:rsidRPr="002D0A5D" w:rsidRDefault="002D0A5D">
      <w:pPr>
        <w:rPr>
          <w:rStyle w:val="Intensieveverwijzing"/>
          <w:rFonts w:ascii="Calibri" w:hAnsi="Calibri" w:cs="Calibri"/>
          <w:b w:val="0"/>
          <w:bCs w:val="0"/>
          <w:smallCaps w:val="0"/>
          <w:color w:val="auto"/>
          <w:spacing w:val="0"/>
          <w:sz w:val="20"/>
          <w:szCs w:val="20"/>
        </w:rPr>
      </w:pPr>
    </w:p>
    <w:p w14:paraId="6AA2F981" w14:textId="663F1835"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E0233C" w:rsidRPr="0093184B">
        <w:rPr>
          <w:rStyle w:val="Intensieveverwijzing"/>
          <w:rFonts w:asciiTheme="minorHAnsi" w:hAnsiTheme="minorHAnsi"/>
          <w:b/>
          <w:bCs w:val="0"/>
          <w:smallCaps w:val="0"/>
          <w:color w:val="394346"/>
          <w:spacing w:val="15"/>
          <w:sz w:val="30"/>
        </w:rPr>
        <w:t>oe verloopt de selectieprocedure?</w:t>
      </w:r>
      <w:r w:rsidR="006427D9" w:rsidRPr="0093184B">
        <w:rPr>
          <w:rStyle w:val="Intensieveverwijzing"/>
          <w:rFonts w:asciiTheme="minorHAnsi" w:hAnsiTheme="minorHAnsi"/>
          <w:b/>
          <w:bCs w:val="0"/>
          <w:smallCaps w:val="0"/>
          <w:color w:val="394346"/>
          <w:spacing w:val="15"/>
          <w:sz w:val="30"/>
        </w:rPr>
        <w:t xml:space="preserve"> </w:t>
      </w:r>
    </w:p>
    <w:p w14:paraId="38762E1E" w14:textId="77777777" w:rsidR="000F1CDD" w:rsidRDefault="000F1CDD" w:rsidP="00552941">
      <w:pPr>
        <w:pStyle w:val="Competentie"/>
      </w:pPr>
    </w:p>
    <w:p w14:paraId="76D3FD76" w14:textId="77777777" w:rsidR="00C95EAC" w:rsidRPr="00EF74AA" w:rsidRDefault="00C95EAC" w:rsidP="00C95EAC">
      <w:pPr>
        <w:pStyle w:val="Competentie"/>
        <w:rPr>
          <w:szCs w:val="22"/>
          <w:lang w:eastAsia="nl-BE"/>
        </w:rPr>
      </w:pPr>
      <w:r w:rsidRPr="00EF74AA">
        <w:rPr>
          <w:szCs w:val="22"/>
          <w:lang w:eastAsia="nl-BE"/>
        </w:rPr>
        <w:t>Deel 1: Screening van de </w:t>
      </w:r>
      <w:proofErr w:type="spellStart"/>
      <w:r w:rsidRPr="00EF74AA">
        <w:rPr>
          <w:szCs w:val="22"/>
          <w:lang w:eastAsia="nl-BE"/>
        </w:rPr>
        <w:t>CV's</w:t>
      </w:r>
      <w:proofErr w:type="spellEnd"/>
      <w:r w:rsidRPr="00EF74AA">
        <w:rPr>
          <w:szCs w:val="22"/>
          <w:lang w:eastAsia="nl-BE"/>
        </w:rPr>
        <w:t> op basis van de vooropgestelde toelatingsvoorwaarden</w:t>
      </w:r>
    </w:p>
    <w:p w14:paraId="3DAF9B38" w14:textId="046A26FD" w:rsidR="00C95EAC" w:rsidRPr="00EF74AA" w:rsidRDefault="00C95EAC" w:rsidP="00C95EAC">
      <w:pPr>
        <w:pStyle w:val="Competentie"/>
        <w:rPr>
          <w:szCs w:val="22"/>
          <w:lang w:eastAsia="nl-BE"/>
        </w:rPr>
      </w:pPr>
      <w:r w:rsidRPr="00EF74AA">
        <w:rPr>
          <w:szCs w:val="22"/>
          <w:lang w:eastAsia="nl-BE"/>
        </w:rPr>
        <w:t xml:space="preserve">Deel 2: Capaciteitstest : voor de kandidaten die niet in het bezit zijn van een diploma dat toegang geeft tot niveau </w:t>
      </w:r>
      <w:r w:rsidR="003226FA" w:rsidRPr="00EF74AA">
        <w:rPr>
          <w:szCs w:val="22"/>
          <w:lang w:eastAsia="nl-BE"/>
        </w:rPr>
        <w:t>A</w:t>
      </w:r>
      <w:r w:rsidRPr="00EF74AA">
        <w:rPr>
          <w:szCs w:val="22"/>
          <w:lang w:eastAsia="nl-BE"/>
        </w:rPr>
        <w:t>. </w:t>
      </w:r>
    </w:p>
    <w:p w14:paraId="14E276DB" w14:textId="77777777" w:rsidR="00C95EAC" w:rsidRPr="00EF74AA" w:rsidRDefault="00C95EAC" w:rsidP="00C95EAC">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 w:val="22"/>
          <w:lang w:eastAsia="nl-BE"/>
        </w:rPr>
      </w:pPr>
      <w:r w:rsidRPr="00EF74AA">
        <w:rPr>
          <w:rFonts w:asciiTheme="minorHAnsi" w:eastAsia="Times New Roman" w:hAnsiTheme="minorHAnsi" w:cstheme="minorHAnsi"/>
          <w:color w:val="333333"/>
          <w:sz w:val="22"/>
          <w:lang w:eastAsia="nl-BE"/>
        </w:rPr>
        <w:t>Resultaat : geslaagd/niet geslaagd - Kandidaten die slagen worden uitgenodigd voor de volgende stap in de selectieprocedure. </w:t>
      </w:r>
    </w:p>
    <w:p w14:paraId="4EF67C49" w14:textId="77777777" w:rsidR="00C95EAC" w:rsidRPr="00EF74AA" w:rsidRDefault="00C95EAC" w:rsidP="00C95EAC">
      <w:pPr>
        <w:pStyle w:val="Competentie"/>
        <w:rPr>
          <w:szCs w:val="22"/>
          <w:lang w:eastAsia="nl-BE"/>
        </w:rPr>
      </w:pPr>
      <w:r w:rsidRPr="00EF74AA">
        <w:rPr>
          <w:szCs w:val="22"/>
          <w:lang w:eastAsia="nl-BE"/>
        </w:rPr>
        <w:t>Deel 3: Korte mondelinge proef - digitaal speedinterview via Ms Teams. </w:t>
      </w:r>
    </w:p>
    <w:p w14:paraId="3822D56B" w14:textId="4EFE539D" w:rsidR="00BA4CCB" w:rsidRPr="00EF74AA" w:rsidRDefault="00C95EAC" w:rsidP="00533BD6">
      <w:pPr>
        <w:numPr>
          <w:ilvl w:val="0"/>
          <w:numId w:val="18"/>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 w:val="22"/>
          <w:lang w:eastAsia="nl-BE"/>
        </w:rPr>
      </w:pPr>
      <w:r w:rsidRPr="00EF74AA">
        <w:rPr>
          <w:rFonts w:asciiTheme="minorHAnsi" w:eastAsia="Times New Roman" w:hAnsiTheme="minorHAnsi" w:cstheme="minorHAnsi"/>
          <w:color w:val="333333"/>
          <w:sz w:val="22"/>
          <w:lang w:eastAsia="nl-BE"/>
        </w:rPr>
        <w:t>Resultaat : geslaagd/niet geslaagd - Kandidaten die slagen worden uitgenodigd voor de volgende stap in de selectieprocedure. </w:t>
      </w:r>
      <w:r w:rsidR="00BA4CCB" w:rsidRPr="00EF74AA">
        <w:rPr>
          <w:rFonts w:asciiTheme="minorHAnsi" w:eastAsia="Times New Roman" w:hAnsiTheme="minorHAnsi" w:cstheme="minorHAnsi"/>
          <w:color w:val="333333"/>
          <w:sz w:val="22"/>
          <w:lang w:eastAsia="nl-BE"/>
        </w:rPr>
        <w:br/>
      </w:r>
    </w:p>
    <w:p w14:paraId="138D289E" w14:textId="08065A9E" w:rsidR="00900EB4" w:rsidRPr="00EF74AA" w:rsidRDefault="00900EB4" w:rsidP="00C95EAC">
      <w:pPr>
        <w:numPr>
          <w:ilvl w:val="0"/>
          <w:numId w:val="18"/>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 w:val="22"/>
          <w:lang w:eastAsia="nl-BE"/>
        </w:rPr>
      </w:pPr>
      <w:r w:rsidRPr="00EF74AA">
        <w:rPr>
          <w:rFonts w:asciiTheme="minorHAnsi" w:eastAsia="Times New Roman" w:hAnsiTheme="minorHAnsi" w:cstheme="minorHAnsi"/>
          <w:color w:val="333333"/>
          <w:sz w:val="22"/>
          <w:lang w:eastAsia="nl-BE"/>
        </w:rPr>
        <w:t xml:space="preserve">Timing: </w:t>
      </w:r>
      <w:r w:rsidR="00147111" w:rsidRPr="00EF74AA">
        <w:rPr>
          <w:rFonts w:asciiTheme="minorHAnsi" w:eastAsia="Times New Roman" w:hAnsiTheme="minorHAnsi" w:cstheme="minorHAnsi"/>
          <w:color w:val="333333"/>
          <w:sz w:val="22"/>
          <w:lang w:eastAsia="nl-BE"/>
        </w:rPr>
        <w:t>februari 2022</w:t>
      </w:r>
    </w:p>
    <w:p w14:paraId="6954FCEA" w14:textId="7835AAB2" w:rsidR="00DC63B8" w:rsidRPr="00EF74AA" w:rsidRDefault="00C95EAC" w:rsidP="00C95EAC">
      <w:pPr>
        <w:pStyle w:val="Competentie"/>
        <w:rPr>
          <w:szCs w:val="22"/>
          <w:lang w:eastAsia="nl-BE"/>
        </w:rPr>
      </w:pPr>
      <w:r w:rsidRPr="00EF74AA">
        <w:rPr>
          <w:szCs w:val="22"/>
          <w:lang w:eastAsia="nl-BE"/>
        </w:rPr>
        <w:t>Deel 4: </w:t>
      </w:r>
      <w:r w:rsidR="00DC63B8" w:rsidRPr="00EF74AA">
        <w:rPr>
          <w:szCs w:val="22"/>
          <w:lang w:eastAsia="nl-BE"/>
        </w:rPr>
        <w:t>Schriftelijke proef</w:t>
      </w:r>
    </w:p>
    <w:p w14:paraId="1F36CA99" w14:textId="77777777" w:rsidR="00453917" w:rsidRPr="00EF74AA" w:rsidRDefault="00453917" w:rsidP="00453917">
      <w:pPr>
        <w:numPr>
          <w:ilvl w:val="0"/>
          <w:numId w:val="18"/>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 w:val="22"/>
          <w:lang w:eastAsia="nl-BE"/>
        </w:rPr>
      </w:pPr>
      <w:r w:rsidRPr="00EF74AA">
        <w:rPr>
          <w:rFonts w:asciiTheme="minorHAnsi" w:eastAsia="Times New Roman" w:hAnsiTheme="minorHAnsi" w:cstheme="minorHAnsi"/>
          <w:color w:val="333333"/>
          <w:sz w:val="22"/>
          <w:lang w:eastAsia="nl-BE"/>
        </w:rPr>
        <w:t>Resultaat : geslaagd/niet geslaagd - Kandidaten die slagen worden uitgenodigd voor de volgende stap in de selectieprocedure. </w:t>
      </w:r>
      <w:r w:rsidRPr="00EF74AA">
        <w:rPr>
          <w:rFonts w:asciiTheme="minorHAnsi" w:eastAsia="Times New Roman" w:hAnsiTheme="minorHAnsi" w:cstheme="minorHAnsi"/>
          <w:color w:val="333333"/>
          <w:sz w:val="22"/>
          <w:lang w:eastAsia="nl-BE"/>
        </w:rPr>
        <w:br/>
      </w:r>
    </w:p>
    <w:p w14:paraId="3DE2541E" w14:textId="2FECD428" w:rsidR="00453917" w:rsidRPr="00EF74AA" w:rsidRDefault="00453917" w:rsidP="00C95EAC">
      <w:pPr>
        <w:numPr>
          <w:ilvl w:val="0"/>
          <w:numId w:val="18"/>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 w:val="22"/>
          <w:lang w:eastAsia="nl-BE"/>
        </w:rPr>
      </w:pPr>
      <w:r w:rsidRPr="00EF74AA">
        <w:rPr>
          <w:rFonts w:asciiTheme="minorHAnsi" w:eastAsia="Times New Roman" w:hAnsiTheme="minorHAnsi" w:cstheme="minorHAnsi"/>
          <w:color w:val="333333"/>
          <w:sz w:val="22"/>
          <w:lang w:eastAsia="nl-BE"/>
        </w:rPr>
        <w:t>Timing: februari 2022</w:t>
      </w:r>
    </w:p>
    <w:p w14:paraId="30AF4B79" w14:textId="70953408" w:rsidR="00C95EAC" w:rsidRPr="00EF74AA" w:rsidRDefault="00DC63B8" w:rsidP="00C95EAC">
      <w:pPr>
        <w:pStyle w:val="Competentie"/>
        <w:rPr>
          <w:szCs w:val="22"/>
          <w:lang w:eastAsia="nl-BE"/>
        </w:rPr>
      </w:pPr>
      <w:r w:rsidRPr="00EF74AA">
        <w:rPr>
          <w:szCs w:val="22"/>
          <w:lang w:eastAsia="nl-BE"/>
        </w:rPr>
        <w:t xml:space="preserve">Deel 5: </w:t>
      </w:r>
      <w:r w:rsidR="009931EF" w:rsidRPr="00EF74AA">
        <w:rPr>
          <w:szCs w:val="22"/>
          <w:lang w:eastAsia="nl-BE"/>
        </w:rPr>
        <w:t>Mondelinge</w:t>
      </w:r>
      <w:r w:rsidR="00C95EAC" w:rsidRPr="00EF74AA">
        <w:rPr>
          <w:szCs w:val="22"/>
          <w:lang w:eastAsia="nl-BE"/>
        </w:rPr>
        <w:t xml:space="preserve"> proef</w:t>
      </w:r>
    </w:p>
    <w:p w14:paraId="7025445E" w14:textId="35054EA9" w:rsidR="005E51BE" w:rsidRPr="005E51BE" w:rsidRDefault="005E51BE" w:rsidP="005E51BE">
      <w:pPr>
        <w:numPr>
          <w:ilvl w:val="0"/>
          <w:numId w:val="19"/>
        </w:numPr>
        <w:shd w:val="clear" w:color="auto" w:fill="FFFFFF"/>
        <w:suppressAutoHyphens w:val="0"/>
        <w:autoSpaceDN/>
        <w:spacing w:after="150" w:line="240" w:lineRule="auto"/>
        <w:textAlignment w:val="auto"/>
        <w:rPr>
          <w:rFonts w:asciiTheme="minorHAnsi" w:eastAsia="Times New Roman" w:hAnsiTheme="minorHAnsi" w:cstheme="minorHAnsi"/>
          <w:color w:val="333333"/>
          <w:sz w:val="22"/>
          <w:lang w:eastAsia="nl-BE"/>
        </w:rPr>
      </w:pPr>
      <w:r w:rsidRPr="005E51BE">
        <w:rPr>
          <w:rFonts w:asciiTheme="minorHAnsi" w:eastAsia="Times New Roman" w:hAnsiTheme="minorHAnsi" w:cstheme="minorHAnsi"/>
          <w:color w:val="333333"/>
          <w:sz w:val="22"/>
          <w:lang w:eastAsia="nl-BE"/>
        </w:rPr>
        <w:t>Toetsing van de competentievereisten </w:t>
      </w:r>
      <w:r w:rsidRPr="00EF74AA">
        <w:rPr>
          <w:rFonts w:asciiTheme="minorHAnsi" w:eastAsia="Times New Roman" w:hAnsiTheme="minorHAnsi" w:cstheme="minorHAnsi"/>
          <w:color w:val="333333"/>
          <w:sz w:val="22"/>
          <w:lang w:eastAsia="nl-BE"/>
        </w:rPr>
        <w:t xml:space="preserve">. </w:t>
      </w:r>
      <w:r w:rsidRPr="005E51BE">
        <w:rPr>
          <w:rFonts w:asciiTheme="minorHAnsi" w:eastAsia="Times New Roman" w:hAnsiTheme="minorHAnsi" w:cstheme="minorHAnsi"/>
          <w:color w:val="333333"/>
          <w:sz w:val="22"/>
          <w:lang w:eastAsia="nl-BE"/>
        </w:rPr>
        <w:t>Kandidaat wordt bevraagd rond inzicht in de job, kennis, ervaring, persoonlijkheid en motivatie</w:t>
      </w:r>
      <w:r w:rsidRPr="00EF74AA">
        <w:rPr>
          <w:rFonts w:asciiTheme="minorHAnsi" w:eastAsia="Times New Roman" w:hAnsiTheme="minorHAnsi" w:cstheme="minorHAnsi"/>
          <w:color w:val="333333"/>
          <w:sz w:val="22"/>
          <w:lang w:eastAsia="nl-BE"/>
        </w:rPr>
        <w:t>.</w:t>
      </w:r>
    </w:p>
    <w:p w14:paraId="60BCAE53" w14:textId="7160F1E6" w:rsidR="005E51BE" w:rsidRPr="005E51BE" w:rsidRDefault="005E51BE" w:rsidP="005E51BE">
      <w:pPr>
        <w:numPr>
          <w:ilvl w:val="0"/>
          <w:numId w:val="19"/>
        </w:numPr>
        <w:shd w:val="clear" w:color="auto" w:fill="FFFFFF"/>
        <w:suppressAutoHyphens w:val="0"/>
        <w:autoSpaceDN/>
        <w:spacing w:after="150" w:line="240" w:lineRule="auto"/>
        <w:textAlignment w:val="auto"/>
        <w:rPr>
          <w:rFonts w:asciiTheme="minorHAnsi" w:eastAsia="Times New Roman" w:hAnsiTheme="minorHAnsi" w:cstheme="minorHAnsi"/>
          <w:color w:val="333333"/>
          <w:sz w:val="22"/>
          <w:lang w:eastAsia="nl-BE"/>
        </w:rPr>
      </w:pPr>
      <w:r w:rsidRPr="005E51BE">
        <w:rPr>
          <w:rFonts w:asciiTheme="minorHAnsi" w:eastAsia="Times New Roman" w:hAnsiTheme="minorHAnsi" w:cstheme="minorHAnsi"/>
          <w:color w:val="333333"/>
          <w:sz w:val="22"/>
          <w:lang w:eastAsia="nl-BE"/>
        </w:rPr>
        <w:t>Toetsing of er een potentiële match is tussen de job, de organisatie en betrokkene en waarbij het profiel en de situering van betrokkene binnen de organisatie geschetst wordt en aan de kandidaten wordt voorgesteld</w:t>
      </w:r>
      <w:r w:rsidR="00AA79BF" w:rsidRPr="00EF74AA">
        <w:rPr>
          <w:rFonts w:asciiTheme="minorHAnsi" w:eastAsia="Times New Roman" w:hAnsiTheme="minorHAnsi" w:cstheme="minorHAnsi"/>
          <w:color w:val="333333"/>
          <w:sz w:val="22"/>
          <w:lang w:eastAsia="nl-BE"/>
        </w:rPr>
        <w:t>.</w:t>
      </w:r>
    </w:p>
    <w:p w14:paraId="4178A0CF" w14:textId="77777777" w:rsidR="005E51BE" w:rsidRPr="005E51BE" w:rsidRDefault="005E51BE" w:rsidP="005E51BE">
      <w:pPr>
        <w:numPr>
          <w:ilvl w:val="0"/>
          <w:numId w:val="19"/>
        </w:numPr>
        <w:shd w:val="clear" w:color="auto" w:fill="FFFFFF"/>
        <w:suppressAutoHyphens w:val="0"/>
        <w:autoSpaceDN/>
        <w:spacing w:after="150" w:line="240" w:lineRule="auto"/>
        <w:textAlignment w:val="auto"/>
        <w:rPr>
          <w:rFonts w:asciiTheme="minorHAnsi" w:eastAsia="Times New Roman" w:hAnsiTheme="minorHAnsi" w:cstheme="minorHAnsi"/>
          <w:color w:val="333333"/>
          <w:sz w:val="22"/>
          <w:lang w:eastAsia="nl-BE"/>
        </w:rPr>
      </w:pPr>
      <w:r w:rsidRPr="005E51BE">
        <w:rPr>
          <w:rFonts w:asciiTheme="minorHAnsi" w:eastAsia="Times New Roman" w:hAnsiTheme="minorHAnsi" w:cstheme="minorHAnsi"/>
          <w:color w:val="333333"/>
          <w:sz w:val="22"/>
          <w:lang w:eastAsia="nl-BE"/>
        </w:rPr>
        <w:t>Resultaat: De kandidaat moet min. 60/100 behalen om als geslaagd beschouwd te worden voor dit selectiegedeelte. </w:t>
      </w:r>
    </w:p>
    <w:p w14:paraId="339F4A2C" w14:textId="58F7958D" w:rsidR="00900EB4" w:rsidRPr="00EF74AA" w:rsidRDefault="00900EB4" w:rsidP="00C95EAC">
      <w:pPr>
        <w:numPr>
          <w:ilvl w:val="0"/>
          <w:numId w:val="19"/>
        </w:numPr>
        <w:shd w:val="clear" w:color="auto" w:fill="FFFFFF"/>
        <w:suppressAutoHyphens w:val="0"/>
        <w:autoSpaceDN/>
        <w:spacing w:after="150" w:line="240" w:lineRule="auto"/>
        <w:textAlignment w:val="auto"/>
        <w:rPr>
          <w:rFonts w:asciiTheme="minorHAnsi" w:eastAsia="Times New Roman" w:hAnsiTheme="minorHAnsi" w:cstheme="minorHAnsi"/>
          <w:color w:val="333333"/>
          <w:sz w:val="22"/>
          <w:lang w:eastAsia="nl-BE"/>
        </w:rPr>
      </w:pPr>
      <w:r w:rsidRPr="00EF74AA">
        <w:rPr>
          <w:rFonts w:asciiTheme="minorHAnsi" w:eastAsia="Times New Roman" w:hAnsiTheme="minorHAnsi" w:cstheme="minorHAnsi"/>
          <w:color w:val="333333"/>
          <w:sz w:val="22"/>
          <w:lang w:eastAsia="nl-BE"/>
        </w:rPr>
        <w:t xml:space="preserve">Timing: </w:t>
      </w:r>
      <w:r w:rsidR="00147111" w:rsidRPr="00EF74AA">
        <w:rPr>
          <w:rFonts w:asciiTheme="minorHAnsi" w:eastAsia="Times New Roman" w:hAnsiTheme="minorHAnsi" w:cstheme="minorHAnsi"/>
          <w:color w:val="333333"/>
          <w:sz w:val="22"/>
          <w:lang w:eastAsia="nl-BE"/>
        </w:rPr>
        <w:t>: februari</w:t>
      </w:r>
      <w:r w:rsidR="00453917" w:rsidRPr="00EF74AA">
        <w:rPr>
          <w:rFonts w:asciiTheme="minorHAnsi" w:eastAsia="Times New Roman" w:hAnsiTheme="minorHAnsi" w:cstheme="minorHAnsi"/>
          <w:color w:val="333333"/>
          <w:sz w:val="22"/>
          <w:lang w:eastAsia="nl-BE"/>
        </w:rPr>
        <w:t>-maart</w:t>
      </w:r>
      <w:r w:rsidR="00147111" w:rsidRPr="00EF74AA">
        <w:rPr>
          <w:rFonts w:asciiTheme="minorHAnsi" w:eastAsia="Times New Roman" w:hAnsiTheme="minorHAnsi" w:cstheme="minorHAnsi"/>
          <w:color w:val="333333"/>
          <w:sz w:val="22"/>
          <w:lang w:eastAsia="nl-BE"/>
        </w:rPr>
        <w:t xml:space="preserve"> 2022</w:t>
      </w:r>
    </w:p>
    <w:p w14:paraId="48DCB91D" w14:textId="77777777" w:rsidR="005E44CB" w:rsidRPr="00EF74AA" w:rsidRDefault="005E44CB" w:rsidP="00494E1F">
      <w:pPr>
        <w:rPr>
          <w:rFonts w:ascii="Calibri" w:hAnsi="Calibri" w:cs="Calibri"/>
          <w:sz w:val="22"/>
        </w:rPr>
      </w:pPr>
    </w:p>
    <w:p w14:paraId="1C36FEC2" w14:textId="1CDC2C74" w:rsidR="007069D1" w:rsidRPr="00EF74AA" w:rsidRDefault="007069D1" w:rsidP="00552941">
      <w:pPr>
        <w:pStyle w:val="Competentie"/>
        <w:rPr>
          <w:i/>
          <w:szCs w:val="22"/>
        </w:rPr>
      </w:pPr>
      <w:r w:rsidRPr="00EF74AA">
        <w:rPr>
          <w:szCs w:val="22"/>
        </w:rPr>
        <w:t>Wervingsreserve</w:t>
      </w:r>
      <w:r w:rsidR="000E7A8D" w:rsidRPr="00EF74AA">
        <w:rPr>
          <w:szCs w:val="22"/>
        </w:rPr>
        <w:t xml:space="preserve"> (of bevorderingsreserve)</w:t>
      </w:r>
    </w:p>
    <w:p w14:paraId="4ECAADDE" w14:textId="29D615B6" w:rsidR="00D92027" w:rsidRPr="00EF74AA" w:rsidRDefault="00D92027" w:rsidP="00D92027">
      <w:pPr>
        <w:jc w:val="both"/>
        <w:rPr>
          <w:rFonts w:ascii="Calibri" w:hAnsi="Calibri" w:cs="Calibri"/>
          <w:sz w:val="22"/>
        </w:rPr>
      </w:pPr>
      <w:r w:rsidRPr="00EF74AA">
        <w:rPr>
          <w:rFonts w:ascii="Calibri" w:hAnsi="Calibri" w:cs="Calibri"/>
          <w:sz w:val="22"/>
        </w:rPr>
        <w:t>Alle geslaagde kandidaten worden opgenomen op een wervingsreserve die minstens twee jaar geldig is, met mogelijkheid tot verlenging.</w:t>
      </w:r>
    </w:p>
    <w:p w14:paraId="759F2E9E" w14:textId="64D93C45" w:rsidR="00B90FA4" w:rsidRDefault="00B90FA4" w:rsidP="00316AF1">
      <w:pPr>
        <w:rPr>
          <w:rFonts w:ascii="Calibri" w:hAnsi="Calibri" w:cs="Calibri"/>
        </w:rPr>
      </w:pPr>
    </w:p>
    <w:p w14:paraId="7CEA15EE" w14:textId="77777777" w:rsidR="00EF74AA" w:rsidRPr="00E05D0F" w:rsidRDefault="00EF74AA" w:rsidP="00316AF1">
      <w:pPr>
        <w:rPr>
          <w:rFonts w:ascii="Calibri" w:hAnsi="Calibri" w:cs="Calibri"/>
        </w:rPr>
      </w:pPr>
    </w:p>
    <w:p w14:paraId="21DCE75F" w14:textId="131169BE" w:rsidR="004079C7" w:rsidRPr="0093184B" w:rsidRDefault="00552941" w:rsidP="0093184B">
      <w:pPr>
        <w:pStyle w:val="Tussentitel"/>
        <w:rPr>
          <w:rStyle w:val="Intensieveverwijzing"/>
          <w:rFonts w:asciiTheme="minorHAnsi" w:hAnsiTheme="minorHAnsi"/>
          <w:b/>
          <w:bCs w:val="0"/>
          <w:smallCaps w:val="0"/>
          <w:color w:val="394346"/>
          <w:spacing w:val="15"/>
          <w:sz w:val="30"/>
        </w:rPr>
      </w:pPr>
      <w:bookmarkStart w:id="2" w:name="_Hlk76975816"/>
      <w:r w:rsidRPr="0093184B">
        <w:rPr>
          <w:rStyle w:val="Intensieveverwijzing"/>
          <w:rFonts w:asciiTheme="minorHAnsi" w:hAnsiTheme="minorHAnsi"/>
          <w:b/>
          <w:bCs w:val="0"/>
          <w:smallCaps w:val="0"/>
          <w:color w:val="394346"/>
          <w:spacing w:val="15"/>
          <w:sz w:val="30"/>
        </w:rPr>
        <w:t>W</w:t>
      </w:r>
      <w:r w:rsidR="004079C7" w:rsidRPr="0093184B">
        <w:rPr>
          <w:rStyle w:val="Intensieveverwijzing"/>
          <w:rFonts w:asciiTheme="minorHAnsi" w:hAnsiTheme="minorHAnsi"/>
          <w:b/>
          <w:bCs w:val="0"/>
          <w:smallCaps w:val="0"/>
          <w:color w:val="394346"/>
          <w:spacing w:val="15"/>
          <w:sz w:val="30"/>
        </w:rPr>
        <w:t xml:space="preserve">at mag je van ons verwachten? </w:t>
      </w:r>
    </w:p>
    <w:p w14:paraId="33ACBA0D" w14:textId="07A9BF3A" w:rsidR="00085D3D" w:rsidRPr="00967A2A" w:rsidRDefault="00967A2A" w:rsidP="00494E1F">
      <w:pPr>
        <w:pStyle w:val="Lijstalinea"/>
        <w:numPr>
          <w:ilvl w:val="0"/>
          <w:numId w:val="4"/>
        </w:numPr>
        <w:ind w:left="714" w:hanging="357"/>
        <w:rPr>
          <w:rFonts w:ascii="Calibri" w:hAnsi="Calibri" w:cs="Calibri"/>
          <w:sz w:val="22"/>
        </w:rPr>
      </w:pPr>
      <w:r>
        <w:rPr>
          <w:rFonts w:ascii="Calibri" w:hAnsi="Calibri" w:cs="Calibri"/>
          <w:sz w:val="22"/>
        </w:rPr>
        <w:t>Een contract van onbepaalde duur op A1a-A3a-niveau.</w:t>
      </w:r>
    </w:p>
    <w:p w14:paraId="046A4C5C" w14:textId="77777777"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Maaltijdcheques van 7,00 euro.</w:t>
      </w:r>
    </w:p>
    <w:p w14:paraId="7D000B68" w14:textId="2EB6BE8F"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Een gratis hospitalisatieverzekering</w:t>
      </w:r>
      <w:r w:rsidR="005E44CB" w:rsidRPr="00967A2A">
        <w:rPr>
          <w:rFonts w:ascii="Calibri" w:hAnsi="Calibri" w:cs="Calibri"/>
          <w:sz w:val="22"/>
        </w:rPr>
        <w:t xml:space="preserve"> met</w:t>
      </w:r>
      <w:r w:rsidRPr="00967A2A">
        <w:rPr>
          <w:rFonts w:ascii="Calibri" w:hAnsi="Calibri" w:cs="Calibri"/>
          <w:sz w:val="22"/>
        </w:rPr>
        <w:t xml:space="preserve"> gunsttarief voor partner en kinderen</w:t>
      </w:r>
      <w:r w:rsidR="00967A2A">
        <w:rPr>
          <w:rFonts w:ascii="Calibri" w:hAnsi="Calibri" w:cs="Calibri"/>
          <w:sz w:val="22"/>
        </w:rPr>
        <w:t>.</w:t>
      </w:r>
    </w:p>
    <w:p w14:paraId="05C29882" w14:textId="3A2EA48C"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 xml:space="preserve">Gratis aansluiting bij </w:t>
      </w:r>
      <w:hyperlink r:id="rId13" w:history="1">
        <w:r w:rsidRPr="00967A2A">
          <w:rPr>
            <w:rFonts w:ascii="Calibri" w:hAnsi="Calibri" w:cs="Calibri"/>
            <w:color w:val="E30613"/>
            <w:sz w:val="22"/>
            <w:u w:val="single"/>
          </w:rPr>
          <w:t>GSD-V</w:t>
        </w:r>
      </w:hyperlink>
      <w:r w:rsidRPr="00967A2A">
        <w:rPr>
          <w:rFonts w:ascii="Calibri" w:hAnsi="Calibri" w:cs="Calibri"/>
          <w:color w:val="E30613"/>
          <w:sz w:val="22"/>
          <w:u w:val="single"/>
        </w:rPr>
        <w:t>.</w:t>
      </w:r>
    </w:p>
    <w:p w14:paraId="1561734B" w14:textId="77777777"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Gratis openbaar vervoer voor woon-werkverkeer.</w:t>
      </w:r>
    </w:p>
    <w:p w14:paraId="5690C356" w14:textId="77777777"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Fietsvergoeding.</w:t>
      </w:r>
    </w:p>
    <w:p w14:paraId="0AA291D6" w14:textId="77777777"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Eindejaarspremie.</w:t>
      </w:r>
    </w:p>
    <w:p w14:paraId="19C17F2F" w14:textId="77777777"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Groepsverzekering (tweede pensioenpijler).</w:t>
      </w:r>
    </w:p>
    <w:p w14:paraId="2F38E9A5" w14:textId="77777777"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Een mooi verlofpakket (33 tot 35 dagen) en een flexibel uurrooster.</w:t>
      </w:r>
    </w:p>
    <w:p w14:paraId="356821EE" w14:textId="44914E3A" w:rsidR="00085D3D" w:rsidRPr="00967A2A" w:rsidRDefault="00D7204D" w:rsidP="00494E1F">
      <w:pPr>
        <w:pStyle w:val="Lijstalinea"/>
        <w:numPr>
          <w:ilvl w:val="0"/>
          <w:numId w:val="4"/>
        </w:numPr>
        <w:ind w:left="714" w:hanging="357"/>
        <w:rPr>
          <w:rFonts w:ascii="Calibri" w:hAnsi="Calibri" w:cs="Calibri"/>
          <w:sz w:val="22"/>
        </w:rPr>
      </w:pPr>
      <w:r w:rsidRPr="00967A2A">
        <w:rPr>
          <w:rFonts w:ascii="Calibri" w:hAnsi="Calibri" w:cs="Calibri"/>
          <w:sz w:val="22"/>
        </w:rPr>
        <w:t>M</w:t>
      </w:r>
      <w:r w:rsidR="00085D3D" w:rsidRPr="00967A2A">
        <w:rPr>
          <w:rFonts w:ascii="Calibri" w:hAnsi="Calibri" w:cs="Calibri"/>
          <w:sz w:val="22"/>
        </w:rPr>
        <w:t>ogelijkheden tot telewerk.</w:t>
      </w:r>
    </w:p>
    <w:p w14:paraId="104868A5" w14:textId="77777777"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Naast anciënniteit vanuit de openbare sector of onderwijs, kan ook relevante ervaring uit de privésector of als zelfstandige meegerekend worden met een maximum van 18 jaar.</w:t>
      </w:r>
    </w:p>
    <w:p w14:paraId="6ECEDC8C" w14:textId="5D46F66D" w:rsidR="00085D3D" w:rsidRPr="00967A2A" w:rsidRDefault="00085D3D" w:rsidP="00494E1F">
      <w:pPr>
        <w:pStyle w:val="Lijstalinea"/>
        <w:numPr>
          <w:ilvl w:val="0"/>
          <w:numId w:val="4"/>
        </w:numPr>
        <w:ind w:left="714" w:hanging="357"/>
        <w:rPr>
          <w:rFonts w:ascii="Calibri" w:hAnsi="Calibri" w:cs="Calibri"/>
          <w:sz w:val="22"/>
        </w:rPr>
      </w:pPr>
      <w:r w:rsidRPr="00967A2A">
        <w:rPr>
          <w:rFonts w:ascii="Calibri" w:hAnsi="Calibri" w:cs="Calibri"/>
          <w:sz w:val="22"/>
        </w:rPr>
        <w:t>Een loopbaan met ontwikkelingskansen en nieuwe uitdagingen.</w:t>
      </w:r>
    </w:p>
    <w:p w14:paraId="67AF57B5" w14:textId="77777777" w:rsidR="005E44CB" w:rsidRPr="00085D3D" w:rsidRDefault="005E44CB" w:rsidP="00F945D5">
      <w:pPr>
        <w:rPr>
          <w:rStyle w:val="Intensieveverwijzing"/>
          <w:rFonts w:ascii="Calibri" w:hAnsi="Calibri" w:cs="Calibri"/>
          <w:b w:val="0"/>
          <w:bCs w:val="0"/>
          <w:smallCaps w:val="0"/>
          <w:color w:val="auto"/>
          <w:spacing w:val="0"/>
          <w:sz w:val="20"/>
        </w:rPr>
      </w:pPr>
    </w:p>
    <w:p w14:paraId="6AA2F9A6" w14:textId="6C0352A6" w:rsidR="008B2904" w:rsidRPr="0093184B" w:rsidRDefault="00552941" w:rsidP="0093184B">
      <w:pPr>
        <w:pStyle w:val="Tussentitel"/>
        <w:rPr>
          <w:rStyle w:val="Intensieveverwijzing"/>
          <w:rFonts w:asciiTheme="minorHAnsi" w:hAnsiTheme="minorHAnsi"/>
          <w:b/>
          <w:bCs w:val="0"/>
          <w:smallCaps w:val="0"/>
          <w:color w:val="394346"/>
          <w:spacing w:val="15"/>
          <w:sz w:val="30"/>
        </w:rPr>
      </w:pPr>
      <w:bookmarkStart w:id="3" w:name="_Hlk52804689"/>
      <w:r w:rsidRPr="0093184B">
        <w:rPr>
          <w:rStyle w:val="Intensieveverwijzing"/>
          <w:rFonts w:asciiTheme="minorHAnsi" w:hAnsiTheme="minorHAnsi"/>
          <w:b/>
          <w:bCs w:val="0"/>
          <w:smallCaps w:val="0"/>
          <w:color w:val="394346"/>
          <w:spacing w:val="15"/>
          <w:sz w:val="30"/>
        </w:rPr>
        <w:t>H</w:t>
      </w:r>
      <w:r w:rsidR="00452536" w:rsidRPr="0093184B">
        <w:rPr>
          <w:rStyle w:val="Intensieveverwijzing"/>
          <w:rFonts w:asciiTheme="minorHAnsi" w:hAnsiTheme="minorHAnsi"/>
          <w:b/>
          <w:bCs w:val="0"/>
          <w:smallCaps w:val="0"/>
          <w:color w:val="394346"/>
          <w:spacing w:val="15"/>
          <w:sz w:val="30"/>
        </w:rPr>
        <w:t>eb je vragen?</w:t>
      </w:r>
    </w:p>
    <w:bookmarkEnd w:id="3"/>
    <w:p w14:paraId="6AA2F9A9" w14:textId="698C00EA" w:rsidR="008B2904" w:rsidRPr="00207D3D" w:rsidRDefault="00520F98" w:rsidP="00520F98">
      <w:pPr>
        <w:spacing w:line="249" w:lineRule="auto"/>
        <w:jc w:val="both"/>
        <w:rPr>
          <w:rFonts w:ascii="Calibri" w:hAnsi="Calibri" w:cs="Calibri"/>
          <w:sz w:val="22"/>
        </w:rPr>
      </w:pPr>
      <w:r w:rsidRPr="00207D3D">
        <w:rPr>
          <w:rFonts w:ascii="Calibri" w:hAnsi="Calibri" w:cs="Calibri"/>
          <w:sz w:val="22"/>
        </w:rPr>
        <w:t xml:space="preserve">Voor meer informatie kan je contact opnemen met </w:t>
      </w:r>
      <w:r w:rsidR="00A007B1" w:rsidRPr="00207D3D">
        <w:rPr>
          <w:rFonts w:ascii="Calibri" w:hAnsi="Calibri" w:cs="Calibri"/>
          <w:sz w:val="22"/>
        </w:rPr>
        <w:t>Leen Hooghe</w:t>
      </w:r>
      <w:r w:rsidRPr="00207D3D">
        <w:rPr>
          <w:rFonts w:ascii="Calibri" w:hAnsi="Calibri" w:cs="Calibri"/>
          <w:sz w:val="22"/>
        </w:rPr>
        <w:t xml:space="preserve">, de selectieverantwoordelijke voor deze procedure, </w:t>
      </w:r>
      <w:r w:rsidR="00F51E49" w:rsidRPr="00207D3D">
        <w:rPr>
          <w:rFonts w:ascii="Calibri" w:hAnsi="Calibri" w:cs="Calibri"/>
          <w:sz w:val="22"/>
        </w:rPr>
        <w:t xml:space="preserve">via </w:t>
      </w:r>
      <w:hyperlink r:id="rId14" w:history="1">
        <w:r w:rsidR="00823396" w:rsidRPr="00207D3D">
          <w:rPr>
            <w:rFonts w:ascii="Calibri" w:hAnsi="Calibri" w:cs="Calibri"/>
            <w:color w:val="FF0000"/>
            <w:sz w:val="22"/>
            <w:u w:val="single"/>
          </w:rPr>
          <w:t>vacatures@kortrijk.be</w:t>
        </w:r>
      </w:hyperlink>
      <w:r w:rsidR="00823396" w:rsidRPr="00207D3D">
        <w:rPr>
          <w:rFonts w:ascii="Calibri" w:hAnsi="Calibri" w:cs="Calibri"/>
          <w:color w:val="FF0000"/>
          <w:sz w:val="22"/>
          <w:u w:val="single"/>
        </w:rPr>
        <w:t>.</w:t>
      </w:r>
      <w:r w:rsidR="00823396" w:rsidRPr="00207D3D">
        <w:rPr>
          <w:rFonts w:ascii="Calibri" w:hAnsi="Calibri" w:cs="Calibri"/>
          <w:sz w:val="22"/>
        </w:rPr>
        <w:t xml:space="preserve"> </w:t>
      </w:r>
      <w:bookmarkEnd w:id="2"/>
    </w:p>
    <w:sectPr w:rsidR="008B2904" w:rsidRPr="00207D3D">
      <w:headerReference w:type="default" r:id="rId15"/>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3618" w14:textId="77777777" w:rsidR="004A6237" w:rsidRDefault="004A6237">
      <w:pPr>
        <w:spacing w:after="0" w:line="240" w:lineRule="auto"/>
      </w:pPr>
      <w:r>
        <w:separator/>
      </w:r>
    </w:p>
  </w:endnote>
  <w:endnote w:type="continuationSeparator" w:id="0">
    <w:p w14:paraId="77AF2864" w14:textId="77777777" w:rsidR="004A6237" w:rsidRDefault="004A6237">
      <w:pPr>
        <w:spacing w:after="0" w:line="240" w:lineRule="auto"/>
      </w:pPr>
      <w:r>
        <w:continuationSeparator/>
      </w:r>
    </w:p>
  </w:endnote>
  <w:endnote w:type="continuationNotice" w:id="1">
    <w:p w14:paraId="3D99BD87" w14:textId="77777777" w:rsidR="004A6237" w:rsidRDefault="004A6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37D9B01D"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613B31">
      <w:rPr>
        <w:rFonts w:ascii="Calibri" w:hAnsi="Calibri" w:cs="Calibri"/>
        <w:smallCaps/>
        <w:color w:val="394346"/>
        <w:szCs w:val="20"/>
      </w:rPr>
      <w:t>Noodplanningscoördinator</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BF04" w14:textId="77777777" w:rsidR="004A6237" w:rsidRDefault="004A6237">
      <w:pPr>
        <w:spacing w:after="0" w:line="240" w:lineRule="auto"/>
      </w:pPr>
      <w:r>
        <w:rPr>
          <w:color w:val="000000"/>
        </w:rPr>
        <w:separator/>
      </w:r>
    </w:p>
  </w:footnote>
  <w:footnote w:type="continuationSeparator" w:id="0">
    <w:p w14:paraId="6B619A0D" w14:textId="77777777" w:rsidR="004A6237" w:rsidRDefault="004A6237">
      <w:pPr>
        <w:spacing w:after="0" w:line="240" w:lineRule="auto"/>
      </w:pPr>
      <w:r>
        <w:continuationSeparator/>
      </w:r>
    </w:p>
  </w:footnote>
  <w:footnote w:type="continuationNotice" w:id="1">
    <w:p w14:paraId="68DEAC4C" w14:textId="77777777" w:rsidR="004A6237" w:rsidRDefault="004A6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6A"/>
    <w:multiLevelType w:val="hybridMultilevel"/>
    <w:tmpl w:val="F7D690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E44B05"/>
    <w:multiLevelType w:val="multilevel"/>
    <w:tmpl w:val="9FB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9447AA"/>
    <w:multiLevelType w:val="multilevel"/>
    <w:tmpl w:val="11A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53B6E"/>
    <w:multiLevelType w:val="hybridMultilevel"/>
    <w:tmpl w:val="41827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D71C99"/>
    <w:multiLevelType w:val="hybridMultilevel"/>
    <w:tmpl w:val="8318991A"/>
    <w:lvl w:ilvl="0" w:tplc="CFC8CCF8">
      <w:start w:val="1"/>
      <w:numFmt w:val="bullet"/>
      <w:lvlText w:val=""/>
      <w:lvlJc w:val="left"/>
      <w:pPr>
        <w:ind w:left="720" w:hanging="360"/>
      </w:pPr>
      <w:rPr>
        <w:rFonts w:ascii="Symbol" w:hAnsi="Symbol" w:hint="default"/>
      </w:rPr>
    </w:lvl>
    <w:lvl w:ilvl="1" w:tplc="E7DED76E">
      <w:numFmt w:val="bullet"/>
      <w:lvlText w:val="o"/>
      <w:lvlJc w:val="left"/>
      <w:pPr>
        <w:ind w:left="1440" w:hanging="360"/>
      </w:pPr>
      <w:rPr>
        <w:rFonts w:ascii="Courier New" w:hAnsi="Courier New" w:hint="default"/>
      </w:rPr>
    </w:lvl>
    <w:lvl w:ilvl="2" w:tplc="4ABA2D9C">
      <w:numFmt w:val="bullet"/>
      <w:lvlText w:val=""/>
      <w:lvlJc w:val="left"/>
      <w:pPr>
        <w:ind w:left="2160" w:hanging="360"/>
      </w:pPr>
      <w:rPr>
        <w:rFonts w:ascii="Wingdings" w:hAnsi="Wingdings" w:hint="default"/>
      </w:rPr>
    </w:lvl>
    <w:lvl w:ilvl="3" w:tplc="2A789BA4">
      <w:numFmt w:val="bullet"/>
      <w:lvlText w:val=""/>
      <w:lvlJc w:val="left"/>
      <w:pPr>
        <w:ind w:left="2880" w:hanging="360"/>
      </w:pPr>
      <w:rPr>
        <w:rFonts w:ascii="Symbol" w:hAnsi="Symbol" w:hint="default"/>
      </w:rPr>
    </w:lvl>
    <w:lvl w:ilvl="4" w:tplc="86DE91DA">
      <w:numFmt w:val="bullet"/>
      <w:lvlText w:val="o"/>
      <w:lvlJc w:val="left"/>
      <w:pPr>
        <w:ind w:left="3600" w:hanging="360"/>
      </w:pPr>
      <w:rPr>
        <w:rFonts w:ascii="Courier New" w:hAnsi="Courier New" w:hint="default"/>
      </w:rPr>
    </w:lvl>
    <w:lvl w:ilvl="5" w:tplc="C2E20A16">
      <w:numFmt w:val="bullet"/>
      <w:lvlText w:val=""/>
      <w:lvlJc w:val="left"/>
      <w:pPr>
        <w:ind w:left="4320" w:hanging="360"/>
      </w:pPr>
      <w:rPr>
        <w:rFonts w:ascii="Wingdings" w:hAnsi="Wingdings" w:hint="default"/>
      </w:rPr>
    </w:lvl>
    <w:lvl w:ilvl="6" w:tplc="5FAA790E">
      <w:numFmt w:val="bullet"/>
      <w:lvlText w:val=""/>
      <w:lvlJc w:val="left"/>
      <w:pPr>
        <w:ind w:left="5040" w:hanging="360"/>
      </w:pPr>
      <w:rPr>
        <w:rFonts w:ascii="Symbol" w:hAnsi="Symbol" w:hint="default"/>
      </w:rPr>
    </w:lvl>
    <w:lvl w:ilvl="7" w:tplc="79761AE8">
      <w:numFmt w:val="bullet"/>
      <w:lvlText w:val="o"/>
      <w:lvlJc w:val="left"/>
      <w:pPr>
        <w:ind w:left="5760" w:hanging="360"/>
      </w:pPr>
      <w:rPr>
        <w:rFonts w:ascii="Courier New" w:hAnsi="Courier New" w:hint="default"/>
      </w:rPr>
    </w:lvl>
    <w:lvl w:ilvl="8" w:tplc="A33A76DA">
      <w:numFmt w:val="bullet"/>
      <w:lvlText w:val=""/>
      <w:lvlJc w:val="left"/>
      <w:pPr>
        <w:ind w:left="6480" w:hanging="360"/>
      </w:pPr>
      <w:rPr>
        <w:rFonts w:ascii="Wingdings" w:hAnsi="Wingdings" w:hint="default"/>
      </w:rPr>
    </w:lvl>
  </w:abstractNum>
  <w:abstractNum w:abstractNumId="11"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B828D4"/>
    <w:multiLevelType w:val="multilevel"/>
    <w:tmpl w:val="1E62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16335"/>
    <w:multiLevelType w:val="hybridMultilevel"/>
    <w:tmpl w:val="3D0418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23983"/>
    <w:multiLevelType w:val="multilevel"/>
    <w:tmpl w:val="2C9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5"/>
  </w:num>
  <w:num w:numId="5">
    <w:abstractNumId w:val="15"/>
  </w:num>
  <w:num w:numId="6">
    <w:abstractNumId w:val="11"/>
  </w:num>
  <w:num w:numId="7">
    <w:abstractNumId w:val="20"/>
  </w:num>
  <w:num w:numId="8">
    <w:abstractNumId w:val="4"/>
  </w:num>
  <w:num w:numId="9">
    <w:abstractNumId w:val="9"/>
  </w:num>
  <w:num w:numId="10">
    <w:abstractNumId w:val="19"/>
  </w:num>
  <w:num w:numId="11">
    <w:abstractNumId w:val="8"/>
  </w:num>
  <w:num w:numId="12">
    <w:abstractNumId w:val="3"/>
  </w:num>
  <w:num w:numId="13">
    <w:abstractNumId w:val="1"/>
  </w:num>
  <w:num w:numId="14">
    <w:abstractNumId w:val="17"/>
  </w:num>
  <w:num w:numId="15">
    <w:abstractNumId w:val="14"/>
  </w:num>
  <w:num w:numId="16">
    <w:abstractNumId w:val="7"/>
  </w:num>
  <w:num w:numId="17">
    <w:abstractNumId w:val="18"/>
  </w:num>
  <w:num w:numId="18">
    <w:abstractNumId w:val="13"/>
  </w:num>
  <w:num w:numId="19">
    <w:abstractNumId w:val="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90B"/>
    <w:rsid w:val="00037242"/>
    <w:rsid w:val="00047E3C"/>
    <w:rsid w:val="00077CEC"/>
    <w:rsid w:val="000840F1"/>
    <w:rsid w:val="00085D3D"/>
    <w:rsid w:val="00085F56"/>
    <w:rsid w:val="000904E5"/>
    <w:rsid w:val="000A3EB0"/>
    <w:rsid w:val="000B1572"/>
    <w:rsid w:val="000B1585"/>
    <w:rsid w:val="000B6C81"/>
    <w:rsid w:val="000C5A12"/>
    <w:rsid w:val="000E02C3"/>
    <w:rsid w:val="000E7A8D"/>
    <w:rsid w:val="000F1CDD"/>
    <w:rsid w:val="000F2FDA"/>
    <w:rsid w:val="000F5F47"/>
    <w:rsid w:val="000F6FD1"/>
    <w:rsid w:val="00102C35"/>
    <w:rsid w:val="001121DB"/>
    <w:rsid w:val="0011761C"/>
    <w:rsid w:val="00131CAC"/>
    <w:rsid w:val="00147111"/>
    <w:rsid w:val="001520D1"/>
    <w:rsid w:val="00171327"/>
    <w:rsid w:val="00174C3C"/>
    <w:rsid w:val="00183DA6"/>
    <w:rsid w:val="00184165"/>
    <w:rsid w:val="001843E0"/>
    <w:rsid w:val="00191FD9"/>
    <w:rsid w:val="00192FEF"/>
    <w:rsid w:val="0019579C"/>
    <w:rsid w:val="001A46EC"/>
    <w:rsid w:val="001B7612"/>
    <w:rsid w:val="001C041D"/>
    <w:rsid w:val="001E73F6"/>
    <w:rsid w:val="00200C28"/>
    <w:rsid w:val="00207D3D"/>
    <w:rsid w:val="00210B63"/>
    <w:rsid w:val="0021189E"/>
    <w:rsid w:val="002253FF"/>
    <w:rsid w:val="00234BE3"/>
    <w:rsid w:val="002368B9"/>
    <w:rsid w:val="002433A5"/>
    <w:rsid w:val="00245B14"/>
    <w:rsid w:val="00250FBC"/>
    <w:rsid w:val="00270727"/>
    <w:rsid w:val="00280ACB"/>
    <w:rsid w:val="00291CE3"/>
    <w:rsid w:val="002932C7"/>
    <w:rsid w:val="002A1C5A"/>
    <w:rsid w:val="002A2ED6"/>
    <w:rsid w:val="002B6B55"/>
    <w:rsid w:val="002D0A5D"/>
    <w:rsid w:val="002D512C"/>
    <w:rsid w:val="002E11CD"/>
    <w:rsid w:val="002E1237"/>
    <w:rsid w:val="003164A4"/>
    <w:rsid w:val="00316AF1"/>
    <w:rsid w:val="00322616"/>
    <w:rsid w:val="003226FA"/>
    <w:rsid w:val="0032741D"/>
    <w:rsid w:val="00332E86"/>
    <w:rsid w:val="003336B6"/>
    <w:rsid w:val="00337161"/>
    <w:rsid w:val="00346CBB"/>
    <w:rsid w:val="003730DA"/>
    <w:rsid w:val="00374B61"/>
    <w:rsid w:val="0039520A"/>
    <w:rsid w:val="003A1050"/>
    <w:rsid w:val="003A4A24"/>
    <w:rsid w:val="003A5F63"/>
    <w:rsid w:val="003A6782"/>
    <w:rsid w:val="003C79E4"/>
    <w:rsid w:val="003D562F"/>
    <w:rsid w:val="003D7F15"/>
    <w:rsid w:val="003E1899"/>
    <w:rsid w:val="003E1EA8"/>
    <w:rsid w:val="003E5A8D"/>
    <w:rsid w:val="003E66BE"/>
    <w:rsid w:val="003F4D12"/>
    <w:rsid w:val="00402EAB"/>
    <w:rsid w:val="00406999"/>
    <w:rsid w:val="004079C7"/>
    <w:rsid w:val="00412D64"/>
    <w:rsid w:val="004141A2"/>
    <w:rsid w:val="00420EF5"/>
    <w:rsid w:val="0042507A"/>
    <w:rsid w:val="00451E59"/>
    <w:rsid w:val="00452536"/>
    <w:rsid w:val="00453917"/>
    <w:rsid w:val="00467D0C"/>
    <w:rsid w:val="00472B2A"/>
    <w:rsid w:val="004731BC"/>
    <w:rsid w:val="00494E1F"/>
    <w:rsid w:val="004A43A9"/>
    <w:rsid w:val="004A5FB5"/>
    <w:rsid w:val="004A6237"/>
    <w:rsid w:val="004B4BFD"/>
    <w:rsid w:val="004B7443"/>
    <w:rsid w:val="004D72C5"/>
    <w:rsid w:val="004E75D9"/>
    <w:rsid w:val="004F4BC5"/>
    <w:rsid w:val="004F7DBE"/>
    <w:rsid w:val="005008ED"/>
    <w:rsid w:val="00506484"/>
    <w:rsid w:val="00512FCB"/>
    <w:rsid w:val="00513388"/>
    <w:rsid w:val="00517221"/>
    <w:rsid w:val="00520D0B"/>
    <w:rsid w:val="00520F98"/>
    <w:rsid w:val="00526E53"/>
    <w:rsid w:val="00533BD6"/>
    <w:rsid w:val="00534E19"/>
    <w:rsid w:val="00552941"/>
    <w:rsid w:val="0056469D"/>
    <w:rsid w:val="00567A51"/>
    <w:rsid w:val="00573EFD"/>
    <w:rsid w:val="00593E1C"/>
    <w:rsid w:val="0059594D"/>
    <w:rsid w:val="005B0889"/>
    <w:rsid w:val="005B6FCF"/>
    <w:rsid w:val="005C3E30"/>
    <w:rsid w:val="005C6B90"/>
    <w:rsid w:val="005E2D12"/>
    <w:rsid w:val="005E44CB"/>
    <w:rsid w:val="005E51BE"/>
    <w:rsid w:val="005F2C74"/>
    <w:rsid w:val="006063B8"/>
    <w:rsid w:val="00613B31"/>
    <w:rsid w:val="0062175B"/>
    <w:rsid w:val="00627336"/>
    <w:rsid w:val="0063527E"/>
    <w:rsid w:val="00637EAE"/>
    <w:rsid w:val="0064139F"/>
    <w:rsid w:val="006427D9"/>
    <w:rsid w:val="00644D71"/>
    <w:rsid w:val="00650118"/>
    <w:rsid w:val="006532CE"/>
    <w:rsid w:val="00661DAD"/>
    <w:rsid w:val="006755B9"/>
    <w:rsid w:val="00682E20"/>
    <w:rsid w:val="00685127"/>
    <w:rsid w:val="006A5328"/>
    <w:rsid w:val="006A7247"/>
    <w:rsid w:val="006C271B"/>
    <w:rsid w:val="006D27B5"/>
    <w:rsid w:val="006D34AB"/>
    <w:rsid w:val="006E1D8B"/>
    <w:rsid w:val="006F0F0D"/>
    <w:rsid w:val="007015E7"/>
    <w:rsid w:val="007069D1"/>
    <w:rsid w:val="0071532F"/>
    <w:rsid w:val="00715717"/>
    <w:rsid w:val="0072155A"/>
    <w:rsid w:val="00722847"/>
    <w:rsid w:val="007331E8"/>
    <w:rsid w:val="0074701C"/>
    <w:rsid w:val="00751E7A"/>
    <w:rsid w:val="007559FA"/>
    <w:rsid w:val="00770F5B"/>
    <w:rsid w:val="007A5B23"/>
    <w:rsid w:val="007B0F1C"/>
    <w:rsid w:val="007B2C1F"/>
    <w:rsid w:val="007B31FE"/>
    <w:rsid w:val="007B74C9"/>
    <w:rsid w:val="007C44A8"/>
    <w:rsid w:val="007C72C9"/>
    <w:rsid w:val="007D07D4"/>
    <w:rsid w:val="007D7786"/>
    <w:rsid w:val="007E5701"/>
    <w:rsid w:val="007F5ADB"/>
    <w:rsid w:val="008004F4"/>
    <w:rsid w:val="008010A9"/>
    <w:rsid w:val="00807451"/>
    <w:rsid w:val="0081293F"/>
    <w:rsid w:val="00812BAD"/>
    <w:rsid w:val="00813323"/>
    <w:rsid w:val="00823396"/>
    <w:rsid w:val="00824722"/>
    <w:rsid w:val="00827C0A"/>
    <w:rsid w:val="00831113"/>
    <w:rsid w:val="00833427"/>
    <w:rsid w:val="00841550"/>
    <w:rsid w:val="008564EF"/>
    <w:rsid w:val="00872D74"/>
    <w:rsid w:val="008745B1"/>
    <w:rsid w:val="00897271"/>
    <w:rsid w:val="008A0E60"/>
    <w:rsid w:val="008B0AB8"/>
    <w:rsid w:val="008B2904"/>
    <w:rsid w:val="008B6F0F"/>
    <w:rsid w:val="008D53F9"/>
    <w:rsid w:val="008E0401"/>
    <w:rsid w:val="008F27AF"/>
    <w:rsid w:val="008F2D04"/>
    <w:rsid w:val="008F5A1B"/>
    <w:rsid w:val="008F60E1"/>
    <w:rsid w:val="00900EB4"/>
    <w:rsid w:val="00901E16"/>
    <w:rsid w:val="00907169"/>
    <w:rsid w:val="00914D7A"/>
    <w:rsid w:val="00917316"/>
    <w:rsid w:val="009174AE"/>
    <w:rsid w:val="0091795B"/>
    <w:rsid w:val="00925CE4"/>
    <w:rsid w:val="0093184B"/>
    <w:rsid w:val="0093337D"/>
    <w:rsid w:val="00945270"/>
    <w:rsid w:val="00945BB8"/>
    <w:rsid w:val="009623A9"/>
    <w:rsid w:val="00963E85"/>
    <w:rsid w:val="00965053"/>
    <w:rsid w:val="00967A2A"/>
    <w:rsid w:val="0097078E"/>
    <w:rsid w:val="00974B9C"/>
    <w:rsid w:val="009931EF"/>
    <w:rsid w:val="00997EE6"/>
    <w:rsid w:val="009A049A"/>
    <w:rsid w:val="009D16BA"/>
    <w:rsid w:val="009E5278"/>
    <w:rsid w:val="009E58CA"/>
    <w:rsid w:val="009F46D4"/>
    <w:rsid w:val="009F55E1"/>
    <w:rsid w:val="009F5FE4"/>
    <w:rsid w:val="00A007B1"/>
    <w:rsid w:val="00A166A8"/>
    <w:rsid w:val="00A17BB7"/>
    <w:rsid w:val="00A43F28"/>
    <w:rsid w:val="00A47604"/>
    <w:rsid w:val="00A6201F"/>
    <w:rsid w:val="00A96E7B"/>
    <w:rsid w:val="00AA5C6C"/>
    <w:rsid w:val="00AA79BF"/>
    <w:rsid w:val="00AA7FCE"/>
    <w:rsid w:val="00AB19DC"/>
    <w:rsid w:val="00AF1E5E"/>
    <w:rsid w:val="00AF1FCB"/>
    <w:rsid w:val="00B00BEB"/>
    <w:rsid w:val="00B0300C"/>
    <w:rsid w:val="00B07316"/>
    <w:rsid w:val="00B17116"/>
    <w:rsid w:val="00B25F21"/>
    <w:rsid w:val="00B33848"/>
    <w:rsid w:val="00B44028"/>
    <w:rsid w:val="00B57BA5"/>
    <w:rsid w:val="00B63F0B"/>
    <w:rsid w:val="00B90FA4"/>
    <w:rsid w:val="00B93CE8"/>
    <w:rsid w:val="00BA4CCB"/>
    <w:rsid w:val="00BA66D8"/>
    <w:rsid w:val="00BB2C24"/>
    <w:rsid w:val="00BC2A4E"/>
    <w:rsid w:val="00BC4418"/>
    <w:rsid w:val="00BC6F4D"/>
    <w:rsid w:val="00BE24FD"/>
    <w:rsid w:val="00BF6D53"/>
    <w:rsid w:val="00C0044A"/>
    <w:rsid w:val="00C07956"/>
    <w:rsid w:val="00C15152"/>
    <w:rsid w:val="00C4612B"/>
    <w:rsid w:val="00C46B78"/>
    <w:rsid w:val="00C6054F"/>
    <w:rsid w:val="00C6569F"/>
    <w:rsid w:val="00C7228F"/>
    <w:rsid w:val="00C938E4"/>
    <w:rsid w:val="00C95C19"/>
    <w:rsid w:val="00C95EAC"/>
    <w:rsid w:val="00CB50B5"/>
    <w:rsid w:val="00CB6B64"/>
    <w:rsid w:val="00CC3A21"/>
    <w:rsid w:val="00CD1009"/>
    <w:rsid w:val="00CD31A0"/>
    <w:rsid w:val="00CD3F1E"/>
    <w:rsid w:val="00CD7024"/>
    <w:rsid w:val="00CE0802"/>
    <w:rsid w:val="00CF276E"/>
    <w:rsid w:val="00D00B2D"/>
    <w:rsid w:val="00D13DD4"/>
    <w:rsid w:val="00D15AB1"/>
    <w:rsid w:val="00D34743"/>
    <w:rsid w:val="00D42400"/>
    <w:rsid w:val="00D467A0"/>
    <w:rsid w:val="00D54F8F"/>
    <w:rsid w:val="00D7204D"/>
    <w:rsid w:val="00D86098"/>
    <w:rsid w:val="00D92027"/>
    <w:rsid w:val="00D95755"/>
    <w:rsid w:val="00DA18F1"/>
    <w:rsid w:val="00DC63B8"/>
    <w:rsid w:val="00DE3D20"/>
    <w:rsid w:val="00DE5721"/>
    <w:rsid w:val="00DF4E07"/>
    <w:rsid w:val="00DF5109"/>
    <w:rsid w:val="00E0233C"/>
    <w:rsid w:val="00E041C1"/>
    <w:rsid w:val="00E05D0F"/>
    <w:rsid w:val="00E1052D"/>
    <w:rsid w:val="00E3365E"/>
    <w:rsid w:val="00E36D95"/>
    <w:rsid w:val="00E43853"/>
    <w:rsid w:val="00E50098"/>
    <w:rsid w:val="00E51074"/>
    <w:rsid w:val="00E561AC"/>
    <w:rsid w:val="00E609C5"/>
    <w:rsid w:val="00E659A6"/>
    <w:rsid w:val="00E65E9D"/>
    <w:rsid w:val="00E94153"/>
    <w:rsid w:val="00EA2A3E"/>
    <w:rsid w:val="00EA5CA1"/>
    <w:rsid w:val="00EA60D3"/>
    <w:rsid w:val="00EB16BA"/>
    <w:rsid w:val="00EC286D"/>
    <w:rsid w:val="00EE1164"/>
    <w:rsid w:val="00EE34A3"/>
    <w:rsid w:val="00EE7232"/>
    <w:rsid w:val="00EF503C"/>
    <w:rsid w:val="00EF74AA"/>
    <w:rsid w:val="00F04A0E"/>
    <w:rsid w:val="00F26176"/>
    <w:rsid w:val="00F34560"/>
    <w:rsid w:val="00F51E49"/>
    <w:rsid w:val="00F52A64"/>
    <w:rsid w:val="00F57157"/>
    <w:rsid w:val="00F66B82"/>
    <w:rsid w:val="00F84B88"/>
    <w:rsid w:val="00F90E85"/>
    <w:rsid w:val="00F91226"/>
    <w:rsid w:val="00F93141"/>
    <w:rsid w:val="00F945D5"/>
    <w:rsid w:val="00FA4BAB"/>
    <w:rsid w:val="00FB641B"/>
    <w:rsid w:val="00FD5EBD"/>
    <w:rsid w:val="00FE038A"/>
    <w:rsid w:val="00FE16F4"/>
    <w:rsid w:val="00FF323C"/>
    <w:rsid w:val="00FF4A61"/>
    <w:rsid w:val="00FF5593"/>
    <w:rsid w:val="099E1DD8"/>
    <w:rsid w:val="2F5DE8E7"/>
    <w:rsid w:val="2F5EF402"/>
    <w:rsid w:val="3A23E9AD"/>
    <w:rsid w:val="3D2109CC"/>
    <w:rsid w:val="3D6CB8F7"/>
    <w:rsid w:val="52199452"/>
    <w:rsid w:val="52F2E7F7"/>
    <w:rsid w:val="543C4132"/>
    <w:rsid w:val="632F2021"/>
    <w:rsid w:val="6D0CD39F"/>
    <w:rsid w:val="7BBA877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0A0813E3-9593-4639-BBFF-3039435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uiPriority w:val="34"/>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6530">
      <w:bodyDiv w:val="1"/>
      <w:marLeft w:val="0"/>
      <w:marRight w:val="0"/>
      <w:marTop w:val="0"/>
      <w:marBottom w:val="0"/>
      <w:divBdr>
        <w:top w:val="none" w:sz="0" w:space="0" w:color="auto"/>
        <w:left w:val="none" w:sz="0" w:space="0" w:color="auto"/>
        <w:bottom w:val="none" w:sz="0" w:space="0" w:color="auto"/>
        <w:right w:val="none" w:sz="0" w:space="0" w:color="auto"/>
      </w:divBdr>
    </w:div>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674409714">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 w:id="181856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d-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tures@kortrij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0" ma:contentTypeDescription="Een nieuw document maken." ma:contentTypeScope="" ma:versionID="78d9e505b682c982f169dc66e07bc257">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targetNamespace="http://schemas.microsoft.com/office/2006/metadata/properties" ma:root="true" ma:fieldsID="3930282147fae09dcc2e303cca64666d" ns2:_="" ns3:_="" ns4:_="" ns5:_="">
    <xsd:import namespace="21ff92d8-7823-4c7d-beb9-1dc286ac9f90"/>
    <xsd:import namespace="ca54ad1f-2bdd-405e-84a1-9d6e9546dd4e"/>
    <xsd:import namespace="8001be72-2f23-4373-9c8d-3d0057a496ad"/>
    <xsd:import namespace="be6ffc4c-dd5d-4ba3-9464-3d743babc38a"/>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Status" minOccurs="0"/>
                <xsd:element ref="ns4:j2fa7eabf7f44c179833c4f90afbdcc1"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Schaal" ma:indexed="true" ma:default="" ma:fieldId="{18b585e7-84e5-408f-ba56-a1461f2d64d6}" ma:sspId="3789918e-9956-46f3-906f-da93263865d0" ma:termSetId="34d562b2-d540-482f-b42c-440ae91333e1" ma:anchorId="00000000-0000-0000-0000-000000000000" ma:open="tru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element name="j2fa7eabf7f44c179833c4f90afbdcc1" ma:index="30" nillable="true" ma:taxonomy="true" ma:internalName="j2fa7eabf7f44c179833c4f90afbdcc1" ma:taxonomyFieldName="Dienst" ma:displayName="Dienst" ma:default="" ma:fieldId="{32fa7eab-f7f4-4c17-9833-c4f90afbdcc1}" ma:sspId="3789918e-9956-46f3-906f-da93263865d0" ma:termSetId="4825dfa3-070c-4a4a-bde9-520466e30b1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Status" ma:index="29" nillable="true" ma:displayName="Status" ma:internalName="Status">
      <xsd:simpleType>
        <xsd:restriction base="dms:Text">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e6ffc4c-dd5d-4ba3-9464-3d743babc38a">Actief</Status>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IDPB</TermName>
          <TermId xmlns="http://schemas.microsoft.com/office/infopath/2007/PartnerControls">21195424-b5c6-4330-b047-0d83b6a2c6a7</TermId>
        </TermInfo>
      </Terms>
    </g3c9550c3d244452b03cbc6d401361f4>
    <j2fa7eabf7f44c179833c4f90afbdcc1 xmlns="8001be72-2f23-4373-9c8d-3d0057a496ad">
      <Terms xmlns="http://schemas.microsoft.com/office/infopath/2007/PartnerControls">
        <TermInfo xmlns="http://schemas.microsoft.com/office/infopath/2007/PartnerControls">
          <TermName xmlns="http://schemas.microsoft.com/office/infopath/2007/PartnerControls">IDPB</TermName>
          <TermId xmlns="http://schemas.microsoft.com/office/infopath/2007/PartnerControls">21195424-b5c6-4330-b047-0d83b6a2c6a7</TermId>
        </TermInfo>
      </Terms>
    </j2fa7eabf7f44c179833c4f90afbdcc1>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Noodplanningscoördinator</TermName>
          <TermId xmlns="http://schemas.microsoft.com/office/infopath/2007/PartnerControls">b2ce3908-93f7-430d-956a-f953a70da66b</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A1-A3</TermName>
          <TermId xmlns="http://schemas.microsoft.com/office/infopath/2007/PartnerControls">2d38f4c7-cb88-4802-afee-e439c158ab7b</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Stad Kortrijk</TermName>
          <TermId xmlns="http://schemas.microsoft.com/office/infopath/2007/PartnerControls">dd8ca273-6f8d-4b7e-934e-100f3839aa92</TermId>
        </TermInfo>
      </Terms>
    </hd9e1ff124344d9ab1c36f66fcdbe8a6>
    <TaxCatchAll xmlns="8001be72-2f23-4373-9c8d-3d0057a496ad">
      <Value>12</Value>
      <Value>81</Value>
      <Value>10</Value>
      <Value>310</Value>
    </TaxCatchAll>
  </documentManagement>
</p:properties>
</file>

<file path=customXml/itemProps1.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2.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3.xml><?xml version="1.0" encoding="utf-8"?>
<ds:datastoreItem xmlns:ds="http://schemas.openxmlformats.org/officeDocument/2006/customXml" ds:itemID="{C84DCCB7-8CB5-483A-9F98-D32FC392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59D16-BE35-462C-BF5D-468C531B360E}">
  <ds:schemaRefs>
    <ds:schemaRef ds:uri="21ff92d8-7823-4c7d-beb9-1dc286ac9f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6ffc4c-dd5d-4ba3-9464-3d743babc38a"/>
    <ds:schemaRef ds:uri="8001be72-2f23-4373-9c8d-3d0057a496ad"/>
    <ds:schemaRef ds:uri="ca54ad1f-2bdd-405e-84a1-9d6e9546dd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8512</Characters>
  <Application>Microsoft Office Word</Application>
  <DocSecurity>0</DocSecurity>
  <Lines>70</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2</cp:revision>
  <dcterms:created xsi:type="dcterms:W3CDTF">2022-01-12T14:52:00Z</dcterms:created>
  <dcterms:modified xsi:type="dcterms:W3CDTF">2022-01-12T14:52:00Z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0x0101007E0DD6F8A7E90B4F97BA827F42F89EFC</vt:lpwstr>
  </property>
  <property fmtid="{D5CDD505-2E9C-101B-9397-08002B2CF9AE}" pid="3" name="Functieprofiel">
    <vt:lpwstr>310</vt:lpwstr>
  </property>
  <property fmtid="{D5CDD505-2E9C-101B-9397-08002B2CF9AE}" pid="4" name="Organogram">
    <vt:lpwstr>81</vt:lpwstr>
  </property>
  <property fmtid="{D5CDD505-2E9C-101B-9397-08002B2CF9AE}" pid="5" name="Schaal">
    <vt:lpwstr>12</vt:lpwstr>
  </property>
  <property fmtid="{D5CDD505-2E9C-101B-9397-08002B2CF9AE}" pid="6" name="Functiefamilie">
    <vt:lpwstr/>
  </property>
  <property fmtid="{D5CDD505-2E9C-101B-9397-08002B2CF9AE}" pid="7" name="Generieke Functie">
    <vt:lpwstr/>
  </property>
  <property fmtid="{D5CDD505-2E9C-101B-9397-08002B2CF9AE}" pid="8" name="Organisatie">
    <vt:lpwstr>10</vt:lpwstr>
  </property>
  <property fmtid="{D5CDD505-2E9C-101B-9397-08002B2CF9AE}" pid="9" name="Dienst">
    <vt:lpwstr>81</vt:lpwstr>
  </property>
</Properties>
</file>