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A3" w:rsidRPr="008554EF" w:rsidRDefault="008554EF" w:rsidP="008554EF">
      <w:pPr>
        <w:pStyle w:val="Kop1"/>
      </w:pPr>
      <w:r w:rsidRPr="008554EF">
        <w:t>Functiebeschrijving</w:t>
      </w:r>
    </w:p>
    <w:p w:rsidR="008554EF" w:rsidRPr="008554EF" w:rsidRDefault="0019704B" w:rsidP="008554EF">
      <w:pPr>
        <w:pStyle w:val="Kop2"/>
      </w:pPr>
      <w:r>
        <w:t>PROGRAMMAREGISSEUR</w:t>
      </w:r>
      <w:r w:rsidR="00151ECB">
        <w:t xml:space="preserve"> BIODIVERSITEIT EN KLIMAAT</w:t>
      </w:r>
    </w:p>
    <w:p w:rsidR="008554EF" w:rsidRDefault="008554EF" w:rsidP="008554EF"/>
    <w:p w:rsidR="008554EF" w:rsidRPr="00827025" w:rsidRDefault="008554EF" w:rsidP="00827025">
      <w:pPr>
        <w:pStyle w:val="Kop3"/>
      </w:pPr>
      <w:r w:rsidRPr="00827025">
        <w:t>Functiegegevens</w:t>
      </w:r>
    </w:p>
    <w:p w:rsidR="008554EF" w:rsidRPr="008554EF" w:rsidRDefault="008554EF" w:rsidP="008554EF"/>
    <w:p w:rsidR="000C2759" w:rsidRDefault="000C2759" w:rsidP="000C2759">
      <w:r w:rsidRPr="008554EF">
        <w:rPr>
          <w:i/>
        </w:rPr>
        <w:t>Functiebenaming:</w:t>
      </w:r>
      <w:r>
        <w:tab/>
        <w:t xml:space="preserve">Programmaregisseur </w:t>
      </w:r>
      <w:r w:rsidR="00BA01BD">
        <w:t>Biodiversiteit en Klimaat</w:t>
      </w:r>
    </w:p>
    <w:p w:rsidR="000C2759" w:rsidRDefault="000C2759" w:rsidP="000C2759">
      <w:r>
        <w:rPr>
          <w:i/>
        </w:rPr>
        <w:t>Cluster</w:t>
      </w:r>
      <w:r w:rsidRPr="008554EF">
        <w:rPr>
          <w:i/>
        </w:rPr>
        <w:t>:</w:t>
      </w:r>
      <w:r>
        <w:tab/>
      </w:r>
      <w:r>
        <w:tab/>
        <w:t>Klimaat, Ondernemen en Ruimtelijke Ontwikkeling</w:t>
      </w:r>
      <w:bookmarkStart w:id="0" w:name="_GoBack"/>
      <w:bookmarkEnd w:id="0"/>
    </w:p>
    <w:p w:rsidR="000C2759" w:rsidRDefault="000C2759" w:rsidP="000C2759">
      <w:r w:rsidRPr="008554EF">
        <w:rPr>
          <w:i/>
        </w:rPr>
        <w:t>Loonschaal:</w:t>
      </w:r>
      <w:r>
        <w:tab/>
      </w:r>
      <w:r>
        <w:tab/>
        <w:t>A1a-A3a</w:t>
      </w:r>
    </w:p>
    <w:p w:rsidR="000C2759" w:rsidRDefault="000C2759" w:rsidP="000C2759">
      <w:r w:rsidRPr="008554EF">
        <w:rPr>
          <w:i/>
        </w:rPr>
        <w:t>Rapporteert aan:</w:t>
      </w:r>
      <w:r>
        <w:tab/>
        <w:t>Algemeen directeur en managementteam (6-maandelijks)</w:t>
      </w:r>
    </w:p>
    <w:p w:rsidR="00125AEF" w:rsidRDefault="00125AEF" w:rsidP="008554EF"/>
    <w:p w:rsidR="008554EF" w:rsidRDefault="00277412" w:rsidP="008554EF">
      <w:pPr>
        <w:pStyle w:val="Kop3"/>
      </w:pPr>
      <w:r>
        <w:t>De definitie van het programma</w:t>
      </w:r>
    </w:p>
    <w:p w:rsidR="008554EF" w:rsidRDefault="008554EF" w:rsidP="008554EF"/>
    <w:p w:rsidR="008554EF" w:rsidRDefault="00277412" w:rsidP="00277412">
      <w:pPr>
        <w:pStyle w:val="Kop1"/>
      </w:pPr>
      <w:r>
        <w:t>Algemeen</w:t>
      </w:r>
    </w:p>
    <w:p w:rsidR="00125AEF" w:rsidRDefault="007D4B26" w:rsidP="00470A72">
      <w:pPr>
        <w:jc w:val="both"/>
      </w:pPr>
      <w:r>
        <w:t>Een programma is een tijdelijke verzameling van inspanningen</w:t>
      </w:r>
      <w:r w:rsidR="00136F54">
        <w:t xml:space="preserve"> (projecten)</w:t>
      </w:r>
      <w:r>
        <w:t>, die gericht is op het nastreven van unieke en samenhangende doelen waar mensen met begrensde midd</w:t>
      </w:r>
      <w:r w:rsidR="00136F54">
        <w:t>elen aan sam</w:t>
      </w:r>
      <w:r>
        <w:t>enwerken, in het licht van de strategie van de betrokken organisatie. (</w:t>
      </w:r>
      <w:proofErr w:type="spellStart"/>
      <w:r>
        <w:t>Prevaas</w:t>
      </w:r>
      <w:proofErr w:type="spellEnd"/>
      <w:r>
        <w:t xml:space="preserve"> en Tak, 2014, p16</w:t>
      </w:r>
      <w:r w:rsidR="00017AB2">
        <w:t>)</w:t>
      </w:r>
    </w:p>
    <w:p w:rsidR="00125AEF" w:rsidRDefault="00125AEF" w:rsidP="00470A72">
      <w:pPr>
        <w:jc w:val="both"/>
      </w:pPr>
      <w:r>
        <w:t xml:space="preserve">Het gaat om een complexe maatschappelijke opgave, die vraagt om verandering, innovatie en creativiteit. Het is een proces dat zowel inhoudelijk als in uitvoering gedragen moet zijn binnen het lijnmanagement. </w:t>
      </w:r>
      <w:r w:rsidR="00D579C2">
        <w:t xml:space="preserve">Een programma is beperkt in tijd, het zet zaken in beweging die blijvende impact hebt. </w:t>
      </w:r>
      <w:r w:rsidR="00136F54">
        <w:t>(PGM Open, 2016)</w:t>
      </w:r>
    </w:p>
    <w:p w:rsidR="00840C84" w:rsidRDefault="00840C84" w:rsidP="00470A72">
      <w:pPr>
        <w:jc w:val="both"/>
      </w:pPr>
      <w:r>
        <w:t xml:space="preserve">Er zijn verschillende actoren betrokken bij zowel de ontwerp-, plan- als uitvoeringsfase van het programma. Het is belangrijk dat duidelijk is wie opdrachtgever is, wie opdrachtnemer is en wie eigenaar is. Samen worden de financiële haalbaarheid, de uitvoerbaarheid en de </w:t>
      </w:r>
      <w:proofErr w:type="spellStart"/>
      <w:r>
        <w:t>KPI’s</w:t>
      </w:r>
      <w:proofErr w:type="spellEnd"/>
      <w:r>
        <w:t xml:space="preserve"> in kaart gebracht.</w:t>
      </w:r>
      <w:r w:rsidR="00136F54">
        <w:t xml:space="preserve"> (PGM Open, 2016)</w:t>
      </w:r>
    </w:p>
    <w:p w:rsidR="00136F54" w:rsidRDefault="00136F54" w:rsidP="00470A72">
      <w:pPr>
        <w:jc w:val="both"/>
      </w:pPr>
      <w:r>
        <w:t>Een programma heeft een goede voortgang wanneer de producten van de onderliggende projecten worden gerealiseerd, dat er efficiënt gebruik van middelen (geld, tijd, mensen)  wordt gemaakt en dat de projecten dermate samenhangen dat het beoogde strategische effect bereikt wordt. (</w:t>
      </w:r>
      <w:proofErr w:type="spellStart"/>
      <w:r>
        <w:t>Baccarini</w:t>
      </w:r>
      <w:proofErr w:type="spellEnd"/>
      <w:r>
        <w:t xml:space="preserve">, 1999) </w:t>
      </w:r>
    </w:p>
    <w:p w:rsidR="00470A72" w:rsidRDefault="00136F54" w:rsidP="00470A72">
      <w:pPr>
        <w:jc w:val="both"/>
        <w:rPr>
          <w:i/>
          <w:sz w:val="18"/>
          <w:szCs w:val="18"/>
        </w:rPr>
      </w:pPr>
      <w:r w:rsidRPr="00017AB2">
        <w:rPr>
          <w:i/>
          <w:sz w:val="18"/>
          <w:szCs w:val="18"/>
        </w:rPr>
        <w:t>(</w:t>
      </w:r>
      <w:r w:rsidR="00017AB2">
        <w:rPr>
          <w:i/>
          <w:sz w:val="18"/>
          <w:szCs w:val="18"/>
        </w:rPr>
        <w:t xml:space="preserve">bron: </w:t>
      </w:r>
      <w:proofErr w:type="spellStart"/>
      <w:r w:rsidRPr="00017AB2">
        <w:rPr>
          <w:i/>
          <w:sz w:val="18"/>
          <w:szCs w:val="18"/>
        </w:rPr>
        <w:t>Sohilait</w:t>
      </w:r>
      <w:proofErr w:type="spellEnd"/>
      <w:r w:rsidRPr="00017AB2">
        <w:rPr>
          <w:i/>
          <w:sz w:val="18"/>
          <w:szCs w:val="18"/>
        </w:rPr>
        <w:t>, P. (2015). De programmavriendelijke gemeente</w:t>
      </w:r>
      <w:r w:rsidR="00277412" w:rsidRPr="00017AB2">
        <w:rPr>
          <w:i/>
          <w:sz w:val="18"/>
          <w:szCs w:val="18"/>
        </w:rPr>
        <w:t xml:space="preserve">. </w:t>
      </w:r>
      <w:proofErr w:type="spellStart"/>
      <w:r w:rsidR="00277412" w:rsidRPr="00017AB2">
        <w:rPr>
          <w:i/>
          <w:sz w:val="18"/>
          <w:szCs w:val="18"/>
        </w:rPr>
        <w:t>Veenendal</w:t>
      </w:r>
      <w:proofErr w:type="spellEnd"/>
      <w:r w:rsidR="00277412" w:rsidRPr="00017AB2">
        <w:rPr>
          <w:i/>
          <w:sz w:val="18"/>
          <w:szCs w:val="18"/>
        </w:rPr>
        <w:t>: Universiteit Utrecht)</w:t>
      </w:r>
    </w:p>
    <w:p w:rsidR="00017AB2" w:rsidRPr="00017AB2" w:rsidRDefault="00017AB2" w:rsidP="00470A72">
      <w:pPr>
        <w:jc w:val="both"/>
        <w:rPr>
          <w:i/>
          <w:sz w:val="18"/>
          <w:szCs w:val="18"/>
        </w:rPr>
      </w:pPr>
      <w:r>
        <w:rPr>
          <w:i/>
          <w:sz w:val="18"/>
          <w:szCs w:val="18"/>
        </w:rPr>
        <w:t>(bron: PGM Open, 2016)</w:t>
      </w:r>
    </w:p>
    <w:p w:rsidR="00382618" w:rsidRDefault="00382618">
      <w:pPr>
        <w:rPr>
          <w:rFonts w:eastAsiaTheme="majorEastAsia" w:cstheme="majorBidi"/>
          <w:b/>
          <w:color w:val="000000" w:themeColor="text1"/>
          <w:sz w:val="28"/>
          <w:szCs w:val="32"/>
        </w:rPr>
      </w:pPr>
      <w:r>
        <w:br w:type="page"/>
      </w:r>
    </w:p>
    <w:p w:rsidR="00277412" w:rsidRDefault="00277412" w:rsidP="00277412">
      <w:pPr>
        <w:pStyle w:val="Kop1"/>
      </w:pPr>
      <w:r>
        <w:lastRenderedPageBreak/>
        <w:t xml:space="preserve">De </w:t>
      </w:r>
      <w:r w:rsidR="00151ECB">
        <w:t>ambitie</w:t>
      </w:r>
      <w:r>
        <w:t xml:space="preserve"> </w:t>
      </w:r>
      <w:r w:rsidR="00151ECB">
        <w:t>van</w:t>
      </w:r>
      <w:r>
        <w:t xml:space="preserve"> het programma</w:t>
      </w:r>
      <w:r w:rsidR="00D21C5B">
        <w:t xml:space="preserve"> </w:t>
      </w:r>
      <w:r w:rsidR="00151ECB">
        <w:t>Biodiversiteit en klimaat</w:t>
      </w:r>
    </w:p>
    <w:p w:rsidR="00277412" w:rsidRDefault="00277412" w:rsidP="00277412"/>
    <w:p w:rsidR="003F6692" w:rsidRDefault="00151ECB" w:rsidP="00277412">
      <w:r>
        <w:t xml:space="preserve">Bossen en parken </w:t>
      </w:r>
    </w:p>
    <w:p w:rsidR="003F6692" w:rsidRDefault="00151ECB" w:rsidP="00277412">
      <w:r>
        <w:t>We willen meer groen in de stad. Het bos- en natuurareaal is in Kortrijk op vandaag erg klein. Daarom hebben we de ambitie om de volgende zes jaar meer dan 100 hectare ex</w:t>
      </w:r>
      <w:r w:rsidR="003F6692">
        <w:t>tra bos en natuur te realiseren en</w:t>
      </w:r>
      <w:r>
        <w:t xml:space="preserve"> </w:t>
      </w:r>
      <w:r w:rsidR="003F6692">
        <w:t>w</w:t>
      </w:r>
      <w:r>
        <w:t>e blijven in</w:t>
      </w:r>
      <w:r w:rsidR="003F6692">
        <w:t xml:space="preserve">vesteren in nieuw publiek groen. </w:t>
      </w:r>
      <w:r>
        <w:t xml:space="preserve">We versterken onze open ruimte. Omdat onze parken de speeltuinen en terrassen zijn van de </w:t>
      </w:r>
      <w:proofErr w:type="spellStart"/>
      <w:r>
        <w:t>Kortrijkzaan</w:t>
      </w:r>
      <w:proofErr w:type="spellEnd"/>
      <w:r>
        <w:t>, waarderen we met inspraak van de geb</w:t>
      </w:r>
      <w:r w:rsidR="003F6692">
        <w:t xml:space="preserve">ruikers ook de bestaande parken. </w:t>
      </w:r>
      <w:r>
        <w:t>Ook onze begraafplaatsen zorgen voor groen in de stad.</w:t>
      </w:r>
      <w:r w:rsidR="003F6692">
        <w:t xml:space="preserve"> We maken er begraafparken van met </w:t>
      </w:r>
      <w:r>
        <w:t xml:space="preserve">slimme aanplantingen die tegelijk ecologisch en onderhoudsvriendelijk zijn. </w:t>
      </w:r>
    </w:p>
    <w:p w:rsidR="003F6692" w:rsidRDefault="00151ECB" w:rsidP="00277412">
      <w:r>
        <w:t xml:space="preserve">Beken </w:t>
      </w:r>
    </w:p>
    <w:p w:rsidR="003F6692" w:rsidRDefault="00151ECB" w:rsidP="00277412">
      <w:r>
        <w:t xml:space="preserve">Samen met de landbouw en Natuurpunt willen we ook de Leie en onze beken verzorgen. We willen onze 18 beken en alle beekvalleien (zoals de </w:t>
      </w:r>
      <w:proofErr w:type="spellStart"/>
      <w:r>
        <w:t>Heulebeekvallei</w:t>
      </w:r>
      <w:proofErr w:type="spellEnd"/>
      <w:r>
        <w:t xml:space="preserve">) op een natuurvriendelijke manier inrichten. </w:t>
      </w:r>
    </w:p>
    <w:p w:rsidR="003F6692" w:rsidRDefault="00151ECB" w:rsidP="00277412">
      <w:r>
        <w:t xml:space="preserve">Straten, pleinen en tuinen </w:t>
      </w:r>
    </w:p>
    <w:p w:rsidR="00151ECB" w:rsidRDefault="00151ECB" w:rsidP="00277412">
      <w:r>
        <w:t xml:space="preserve">Ook kleinere stukjes groen in de binnenstad kunnen wonderen verrichten. Laan- en straatbomen, verbindingen en schermgroen met streekeigen planten spelen een belangrijke rol in het verhogen van de stedelijke en landelijke biodiversiteit doordat ze planten en dieren een leefomgeving, voedsel en bescherming bieden. We kunnen vele </w:t>
      </w:r>
      <w:r w:rsidR="0053600F">
        <w:t xml:space="preserve">kleine pleintjes groener maken </w:t>
      </w:r>
      <w:r>
        <w:t xml:space="preserve">en we realiseren samen met scholen het </w:t>
      </w:r>
      <w:proofErr w:type="spellStart"/>
      <w:r>
        <w:t>vergroenen</w:t>
      </w:r>
      <w:proofErr w:type="spellEnd"/>
      <w:r>
        <w:t xml:space="preserve"> van hun speelplaatsen en openstellen na de schooluren en in het weekend, waarbij we meteen de koppeling maken naar het ruime vrijet</w:t>
      </w:r>
      <w:r w:rsidR="0053600F">
        <w:t xml:space="preserve">ijdsaanbod van stad en partners. </w:t>
      </w:r>
      <w:r>
        <w:t>We stimuleren ook onze inwoners om hun tuinen, daken en geveltuintjes groener te maken</w:t>
      </w:r>
      <w:r w:rsidR="0053600F">
        <w:t>.</w:t>
      </w:r>
      <w:r>
        <w:t xml:space="preserve"> De </w:t>
      </w:r>
      <w:proofErr w:type="spellStart"/>
      <w:r>
        <w:t>Kortrijkzanen</w:t>
      </w:r>
      <w:proofErr w:type="spellEnd"/>
      <w:r>
        <w:t xml:space="preserve"> kunnen dus zelf hun steentje </w:t>
      </w:r>
      <w:r w:rsidR="0053600F">
        <w:t xml:space="preserve">bijdragen aan een beter klimaat. </w:t>
      </w:r>
      <w:r>
        <w:t xml:space="preserve">De stad neemt hierin een ondersteunende rol op. </w:t>
      </w:r>
    </w:p>
    <w:p w:rsidR="0053600F" w:rsidRDefault="00151ECB" w:rsidP="00277412">
      <w:r>
        <w:t xml:space="preserve">Energie </w:t>
      </w:r>
    </w:p>
    <w:p w:rsidR="0053600F" w:rsidRDefault="00151ECB" w:rsidP="00277412">
      <w:r>
        <w:t xml:space="preserve">We zetten volop in op wind, zon, warmte(netten), water, licht en isolatie. De stad wil het goede voorbeeld geven en tegen 2025 grote stappen gezet hebben richting energieneutraliteit voor de werking van haar stadsorganisatie. Dat betekent dat we dan als stad evenveel energie opwekken als de stadsgebouwen verbruiken. </w:t>
      </w:r>
    </w:p>
    <w:p w:rsidR="0053600F" w:rsidRDefault="00151ECB" w:rsidP="00277412">
      <w:r>
        <w:t xml:space="preserve">De stad neemt het initiatief voor een lokaal energiebedrijf waarin burgers kunnen participeren door de aankoop van </w:t>
      </w:r>
      <w:r w:rsidR="0053600F">
        <w:t>groene obligaties met rendement</w:t>
      </w:r>
      <w:r>
        <w:t xml:space="preserve">. We zetten ook verder in op energiebesparing bij de Kortrijkse gezinnen en bedrijven via de renovatiebegeleiders die de voorbije jaren meer dan 1 op 10 Kortrijkse woningen bezochten. Er komt een ambitieus Kortrijks dakisolatieplan. </w:t>
      </w:r>
    </w:p>
    <w:p w:rsidR="0053600F" w:rsidRDefault="00151ECB" w:rsidP="00277412">
      <w:r>
        <w:t xml:space="preserve">Gezonde lucht </w:t>
      </w:r>
    </w:p>
    <w:p w:rsidR="0053600F" w:rsidRDefault="0053600F" w:rsidP="00277412">
      <w:r>
        <w:t xml:space="preserve">We </w:t>
      </w:r>
      <w:r w:rsidR="00151ECB">
        <w:t>binden de strijd aan tegen vervuiling en fijn stof. Daarom meten en monitoren we</w:t>
      </w:r>
      <w:r>
        <w:t xml:space="preserve"> voortdurend de luchtkwaliteit. </w:t>
      </w:r>
      <w:r w:rsidR="00151ECB">
        <w:t xml:space="preserve">Met de resultaten kunnen we de impact van ons beleid in kaart brengen, onze inwoners meer bewust maken en bijsturen waar nodig. </w:t>
      </w:r>
    </w:p>
    <w:p w:rsidR="0053600F" w:rsidRDefault="00151ECB" w:rsidP="00277412">
      <w:r>
        <w:t xml:space="preserve">Ecologische voetafdruk </w:t>
      </w:r>
    </w:p>
    <w:p w:rsidR="00151ECB" w:rsidRDefault="00151ECB" w:rsidP="00277412">
      <w:r>
        <w:t xml:space="preserve">Stap voor stap proberen we alle activiteiten, zoals onze markten, in de stad plastiekarm te maken. We moedigen handelszaken en bedrijven aan om plastiek te bannen en bekijken hoe </w:t>
      </w:r>
      <w:r>
        <w:lastRenderedPageBreak/>
        <w:t>we hen hiervoor kunnen belonen. Tegelijk steunen we starters en studenten in hun onderzoek naar alternatieven voor plastiek.</w:t>
      </w:r>
    </w:p>
    <w:p w:rsidR="00277412" w:rsidRDefault="00151ECB" w:rsidP="00277412">
      <w:r>
        <w:t>Ook met voedseloverschotten gaan we intelligent te werk.</w:t>
      </w:r>
      <w:r w:rsidR="0053600F">
        <w:t xml:space="preserve"> We brengen</w:t>
      </w:r>
      <w:r>
        <w:t xml:space="preserve"> voedselproducenten en consumenten dichter bij elkaar. We stimuleren</w:t>
      </w:r>
      <w:r w:rsidR="0053600F">
        <w:t xml:space="preserve"> de korte keten in de landbouw. </w:t>
      </w:r>
      <w:r>
        <w:t xml:space="preserve">We willen ook meer aandacht voor lokale producten. De stad geeft het voorbeeld op vlak van duurzaamheid. Onder meer door het voeren van een circulair aankoopbeleid en door aan betaalbaar ethisch bankieren te doen en enkel zaken te doen met partners die onbesproken zijn op het vlak van mensenrechten. Kortrijk profileert zich verder als een stad die inzet op Fair Trade en op solidariteit met het Zuiden. </w:t>
      </w:r>
    </w:p>
    <w:p w:rsidR="00277412" w:rsidRDefault="00277412" w:rsidP="00277412">
      <w:pPr>
        <w:pStyle w:val="Kop3"/>
      </w:pPr>
      <w:r>
        <w:t xml:space="preserve">De functie van </w:t>
      </w:r>
      <w:r w:rsidR="00D40CCC">
        <w:t xml:space="preserve">de </w:t>
      </w:r>
      <w:r>
        <w:t>programmaregisseur</w:t>
      </w:r>
    </w:p>
    <w:p w:rsidR="00277412" w:rsidRDefault="00277412" w:rsidP="00277412"/>
    <w:p w:rsidR="00277412" w:rsidRDefault="00277412" w:rsidP="00277412">
      <w:pPr>
        <w:jc w:val="both"/>
      </w:pPr>
      <w:r w:rsidRPr="00277412">
        <w:t>De programmaregisseur is sturend bij het vaststellen en uitdragen van de doelen. Hij gaat horizontaal en overleggend te werk bij het kiezen van inspanningen en het daaraan koppelen van middelen en doelen. Hij accepteert dat hij ze</w:t>
      </w:r>
      <w:r>
        <w:t xml:space="preserve">lf niet over de uitvoering gaat. </w:t>
      </w:r>
    </w:p>
    <w:p w:rsidR="00277412" w:rsidRDefault="00277412" w:rsidP="00277412">
      <w:pPr>
        <w:jc w:val="both"/>
      </w:pPr>
      <w:r w:rsidRPr="00277412">
        <w:t xml:space="preserve">De focus in het werk van de regisseursrol ligt op het onderzoeken van de gewenste richting van het programma, het vormgeven van de inhoud met een focus op ambitie, strategie en doelen, het voorstellen van koerswijzigingen, het voeren van gesprekken met managers en externe partijen over de inhoud, en het operationeel leidinggeven aan inhoudelijk specialisten. </w:t>
      </w:r>
    </w:p>
    <w:p w:rsidR="00277412" w:rsidRDefault="00277412" w:rsidP="00277412">
      <w:pPr>
        <w:jc w:val="both"/>
      </w:pPr>
      <w:r>
        <w:t xml:space="preserve">De programmaregisseur </w:t>
      </w:r>
      <w:r w:rsidR="00017AB2">
        <w:t>denkt</w:t>
      </w:r>
      <w:r>
        <w:t xml:space="preserve"> op</w:t>
      </w:r>
      <w:r w:rsidRPr="00277412">
        <w:t xml:space="preserve"> lange termijn, zowel </w:t>
      </w:r>
      <w:r>
        <w:t>qua</w:t>
      </w:r>
      <w:r w:rsidRPr="00277412">
        <w:t xml:space="preserve"> programma als </w:t>
      </w:r>
      <w:r>
        <w:t>qua</w:t>
      </w:r>
      <w:r w:rsidRPr="00277412">
        <w:t xml:space="preserve"> context waarin dat programma zich bevindt. </w:t>
      </w:r>
    </w:p>
    <w:p w:rsidR="00D40CCC" w:rsidRPr="00017AB2" w:rsidRDefault="00D40CCC" w:rsidP="00277412">
      <w:pPr>
        <w:jc w:val="both"/>
        <w:rPr>
          <w:i/>
          <w:sz w:val="18"/>
          <w:szCs w:val="18"/>
        </w:rPr>
      </w:pPr>
      <w:r w:rsidRPr="00017AB2">
        <w:rPr>
          <w:i/>
          <w:sz w:val="18"/>
          <w:szCs w:val="18"/>
        </w:rPr>
        <w:t>(</w:t>
      </w:r>
      <w:proofErr w:type="spellStart"/>
      <w:r w:rsidRPr="00017AB2">
        <w:rPr>
          <w:i/>
          <w:sz w:val="18"/>
          <w:szCs w:val="18"/>
        </w:rPr>
        <w:t>Prevaas</w:t>
      </w:r>
      <w:proofErr w:type="spellEnd"/>
      <w:r w:rsidRPr="00017AB2">
        <w:rPr>
          <w:i/>
          <w:sz w:val="18"/>
          <w:szCs w:val="18"/>
        </w:rPr>
        <w:t>, B. (2016). Verschillende typen programmamanagers. Geraadpleegd op 8 februari 2019 via: https://werkenaanprogrammas.nl/weblog/uitgelicht/2016/08/17/verschillende-typen-programmamanagers)</w:t>
      </w:r>
    </w:p>
    <w:p w:rsidR="00277412" w:rsidRDefault="00277412" w:rsidP="00470A72">
      <w:pPr>
        <w:jc w:val="both"/>
      </w:pPr>
    </w:p>
    <w:p w:rsidR="008554EF" w:rsidRDefault="008554EF" w:rsidP="008554EF">
      <w:pPr>
        <w:pStyle w:val="Kop3"/>
      </w:pPr>
      <w:r>
        <w:t>Verantwoordelijkheden</w:t>
      </w:r>
    </w:p>
    <w:p w:rsidR="008554EF" w:rsidRDefault="008554EF" w:rsidP="008554EF"/>
    <w:p w:rsidR="0024732D" w:rsidRDefault="00017AB2" w:rsidP="008554EF">
      <w:r>
        <w:t xml:space="preserve">De </w:t>
      </w:r>
      <w:r w:rsidR="00A807CC">
        <w:t>programmaregisseur</w:t>
      </w:r>
      <w:r>
        <w:t xml:space="preserve"> </w:t>
      </w:r>
      <w:r w:rsidR="00800CF9">
        <w:t>g</w:t>
      </w:r>
      <w:r w:rsidR="006F55A3">
        <w:t>eeft richting aan het programma.</w:t>
      </w:r>
    </w:p>
    <w:p w:rsidR="009D3D9C" w:rsidRDefault="00800CF9" w:rsidP="009D3D9C">
      <w:pPr>
        <w:pStyle w:val="Lijstalinea"/>
        <w:numPr>
          <w:ilvl w:val="0"/>
          <w:numId w:val="8"/>
        </w:numPr>
      </w:pPr>
      <w:r>
        <w:t>De PR vertaalt de ambitie naar strategische doelstellingen en bepaalt op die manier de focus van het programma.</w:t>
      </w:r>
      <w:r w:rsidR="009D3D9C">
        <w:t xml:space="preserve"> </w:t>
      </w:r>
      <w:r w:rsidR="00BE7B9E">
        <w:t>Hij/zij heeft het duidelijke eigenaarschap van het programma.</w:t>
      </w:r>
    </w:p>
    <w:p w:rsidR="009D3D9C" w:rsidRDefault="009D3D9C" w:rsidP="009D3D9C">
      <w:pPr>
        <w:pStyle w:val="Lijstalinea"/>
        <w:numPr>
          <w:ilvl w:val="0"/>
          <w:numId w:val="8"/>
        </w:numPr>
      </w:pPr>
      <w:r>
        <w:t xml:space="preserve">De PR legt vast welke </w:t>
      </w:r>
      <w:proofErr w:type="spellStart"/>
      <w:r>
        <w:t>KPI’s</w:t>
      </w:r>
      <w:proofErr w:type="spellEnd"/>
      <w:r>
        <w:t xml:space="preserve"> de voortgang en het succes van het programma bepalen. Hij/zij brengt in kaart wat de risico’s zijn, en anticipeert op mogelijke ongewenste effecten.</w:t>
      </w:r>
    </w:p>
    <w:p w:rsidR="00BE7B9E" w:rsidRDefault="00BE7B9E" w:rsidP="009D3D9C">
      <w:pPr>
        <w:pStyle w:val="Lijstalinea"/>
        <w:numPr>
          <w:ilvl w:val="0"/>
          <w:numId w:val="8"/>
        </w:numPr>
      </w:pPr>
      <w:r>
        <w:t xml:space="preserve">De PR legt duidelijke linken met de meerjarenplanning en de beleids- en </w:t>
      </w:r>
      <w:proofErr w:type="spellStart"/>
      <w:r>
        <w:t>beheerscyclus</w:t>
      </w:r>
      <w:proofErr w:type="spellEnd"/>
      <w:r>
        <w:t>.</w:t>
      </w:r>
    </w:p>
    <w:p w:rsidR="00800CF9" w:rsidRDefault="009D3D9C" w:rsidP="008554EF">
      <w:pPr>
        <w:pStyle w:val="Lijstalinea"/>
        <w:numPr>
          <w:ilvl w:val="0"/>
          <w:numId w:val="8"/>
        </w:numPr>
      </w:pPr>
      <w:r>
        <w:t xml:space="preserve">De PR onderhoudt een constructieve relatie met </w:t>
      </w:r>
      <w:r w:rsidR="00B93A7B">
        <w:t>de</w:t>
      </w:r>
      <w:r w:rsidR="00BE7B9E">
        <w:t xml:space="preserve"> politiek en het managementteam. Hij/zij </w:t>
      </w:r>
      <w:r>
        <w:t xml:space="preserve">analyseert </w:t>
      </w:r>
      <w:r w:rsidR="00BE7B9E">
        <w:t>de</w:t>
      </w:r>
      <w:r>
        <w:t xml:space="preserve"> </w:t>
      </w:r>
      <w:r w:rsidR="00BE7B9E">
        <w:t>verwachtingen en opmerkingen. Hij/zij neemt het initiatief om op regelmatige basis te rapporteren en bij te sturen.</w:t>
      </w:r>
    </w:p>
    <w:p w:rsidR="00800CF9" w:rsidRDefault="00800CF9" w:rsidP="008554EF">
      <w:r>
        <w:t xml:space="preserve">De </w:t>
      </w:r>
      <w:r w:rsidR="00A807CC">
        <w:t xml:space="preserve">programmaregisseur </w:t>
      </w:r>
      <w:r w:rsidR="009D3D9C">
        <w:t>werkt samen met</w:t>
      </w:r>
      <w:r>
        <w:t xml:space="preserve"> een sterk intern en extern netwerk.</w:t>
      </w:r>
    </w:p>
    <w:p w:rsidR="00A807CC" w:rsidRDefault="00A807CC" w:rsidP="00A807CC">
      <w:pPr>
        <w:pStyle w:val="Lijstalinea"/>
        <w:numPr>
          <w:ilvl w:val="0"/>
          <w:numId w:val="8"/>
        </w:numPr>
      </w:pPr>
      <w:r>
        <w:t>De PR enthousiasmeert de interne en externe partners, en bij uitbreiding de hele organisatie, om aandacht te hebben voor het programma in de eigen dienstverlening.</w:t>
      </w:r>
      <w:r w:rsidR="00BE7B9E">
        <w:t xml:space="preserve"> </w:t>
      </w:r>
      <w:r w:rsidR="00BE7B9E">
        <w:lastRenderedPageBreak/>
        <w:t>Hij/zij maakt duidelijk wie de belanghebbenden zijn, wat de meerwaarde is van het programma en waarom hierrond samenwerken succesvol kan zijn.</w:t>
      </w:r>
      <w:r w:rsidR="00617A74">
        <w:t xml:space="preserve"> </w:t>
      </w:r>
    </w:p>
    <w:p w:rsidR="009D3D9C" w:rsidRDefault="009D3D9C" w:rsidP="009D3D9C">
      <w:pPr>
        <w:pStyle w:val="Lijstalinea"/>
        <w:numPr>
          <w:ilvl w:val="0"/>
          <w:numId w:val="8"/>
        </w:numPr>
      </w:pPr>
      <w:r>
        <w:t>De PR capteert de voorstellen en ideeën van de partners binnen en buiten de organisatie, legt verbanden en onderzoekt de mogelijkheden. Hij/zij zet in op participatie en waardeert de mening en de expertise van de verschillende betrokkenen.</w:t>
      </w:r>
    </w:p>
    <w:p w:rsidR="00800CF9" w:rsidRDefault="00A807CC" w:rsidP="008554EF">
      <w:pPr>
        <w:pStyle w:val="Lijstalinea"/>
        <w:numPr>
          <w:ilvl w:val="0"/>
          <w:numId w:val="8"/>
        </w:numPr>
      </w:pPr>
      <w:r>
        <w:t>De PR stimuleert de onderlinge samenwerking van de partners en faciliteert waar nodig de communicatie.</w:t>
      </w:r>
      <w:r w:rsidR="00617A74">
        <w:t xml:space="preserve"> Hij/zij zet in op co-creatie.</w:t>
      </w:r>
    </w:p>
    <w:p w:rsidR="00617A74" w:rsidRDefault="00617A74" w:rsidP="00617A74">
      <w:pPr>
        <w:pStyle w:val="Lijstalinea"/>
      </w:pPr>
    </w:p>
    <w:p w:rsidR="00800CF9" w:rsidRDefault="009D3D9C" w:rsidP="008554EF">
      <w:r>
        <w:t xml:space="preserve">De programmaregisseur </w:t>
      </w:r>
      <w:r w:rsidR="00617A74">
        <w:t>werkt aan de verankering van het programma.</w:t>
      </w:r>
    </w:p>
    <w:p w:rsidR="00617A74" w:rsidRDefault="00617A74" w:rsidP="00617A74">
      <w:pPr>
        <w:pStyle w:val="Lijstalinea"/>
        <w:numPr>
          <w:ilvl w:val="0"/>
          <w:numId w:val="8"/>
        </w:numPr>
      </w:pPr>
      <w:r>
        <w:t xml:space="preserve">De PR denkt op lange termijn, het programma heeft – in tegenstelling tot de onderliggende projecten – geen duidelijk eindpunt. Hij/zij creëert een </w:t>
      </w:r>
      <w:proofErr w:type="spellStart"/>
      <w:r>
        <w:t>mindset</w:t>
      </w:r>
      <w:proofErr w:type="spellEnd"/>
      <w:r>
        <w:t xml:space="preserve"> die ervoor zorgt dat het programma op termijn transversaal verankerd is in de dienstverlening van de organisatie.</w:t>
      </w:r>
    </w:p>
    <w:p w:rsidR="000C2759" w:rsidRDefault="000C2759" w:rsidP="000C2759">
      <w:pPr>
        <w:pStyle w:val="Lijstalinea"/>
        <w:numPr>
          <w:ilvl w:val="0"/>
          <w:numId w:val="8"/>
        </w:numPr>
      </w:pPr>
      <w:r>
        <w:t>De PR onderhoudt een constructieve relatie met de verschillende operationeel leidinggevenden en de inhoudelijk experten van de organisatie, om betrokkenheid te realiseren tot op de werkvloer. Hij/zij participeert zelf ook actief in het beleid.</w:t>
      </w:r>
    </w:p>
    <w:p w:rsidR="00540218" w:rsidRDefault="00540218" w:rsidP="008554EF"/>
    <w:p w:rsidR="008554EF" w:rsidRDefault="008554EF" w:rsidP="008554EF">
      <w:pPr>
        <w:pStyle w:val="Kop3"/>
      </w:pPr>
      <w:r>
        <w:t>Kenniscompetenties</w:t>
      </w:r>
    </w:p>
    <w:p w:rsidR="008554EF" w:rsidRDefault="008554EF" w:rsidP="00617A74"/>
    <w:p w:rsidR="00617A74" w:rsidRDefault="00617A74" w:rsidP="00617A74">
      <w:pPr>
        <w:pStyle w:val="Lijstalinea"/>
        <w:numPr>
          <w:ilvl w:val="0"/>
          <w:numId w:val="8"/>
        </w:numPr>
      </w:pPr>
      <w:r>
        <w:t>De programmaregisseur heeft ervaring met verschillende participatiemethodieken.</w:t>
      </w:r>
    </w:p>
    <w:p w:rsidR="00617A74" w:rsidRDefault="005C5334" w:rsidP="00617A74">
      <w:pPr>
        <w:pStyle w:val="Lijstalinea"/>
        <w:numPr>
          <w:ilvl w:val="0"/>
          <w:numId w:val="8"/>
        </w:numPr>
      </w:pPr>
      <w:r>
        <w:t>De programmaregisseur kent de visies rond programmamanagement, zoals bv. gepubliceerd door Twynstra Gudde, …</w:t>
      </w:r>
    </w:p>
    <w:p w:rsidR="005C5334" w:rsidRDefault="005C5334" w:rsidP="005C5334">
      <w:pPr>
        <w:pStyle w:val="Lijstalinea"/>
        <w:numPr>
          <w:ilvl w:val="0"/>
          <w:numId w:val="8"/>
        </w:numPr>
      </w:pPr>
      <w:r>
        <w:t xml:space="preserve">De programmaregisseur kan vanuit professionele ervaring inhoudelijke linken leggen met </w:t>
      </w:r>
      <w:r w:rsidR="00382618">
        <w:t>het</w:t>
      </w:r>
      <w:r>
        <w:t xml:space="preserve"> programma.</w:t>
      </w:r>
    </w:p>
    <w:p w:rsidR="00470A72" w:rsidRDefault="00470A72" w:rsidP="00201315">
      <w:pPr>
        <w:pStyle w:val="Lijstalinea"/>
      </w:pPr>
    </w:p>
    <w:p w:rsidR="008554EF" w:rsidRDefault="008554EF" w:rsidP="008554EF">
      <w:pPr>
        <w:pStyle w:val="Kop3"/>
      </w:pPr>
      <w:r>
        <w:t>Generieke competenties – stad Kortrijk</w:t>
      </w:r>
    </w:p>
    <w:p w:rsidR="00827025" w:rsidRDefault="00827025" w:rsidP="00827025"/>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Klantgerichtheid </w:t>
      </w:r>
    </w:p>
    <w:p w:rsidR="00827025" w:rsidRDefault="00827025" w:rsidP="00827025">
      <w:pPr>
        <w:rPr>
          <w:rFonts w:cs="Arial"/>
          <w:szCs w:val="18"/>
        </w:rPr>
      </w:pPr>
    </w:p>
    <w:p w:rsidR="00827025" w:rsidRDefault="00827025" w:rsidP="00827025">
      <w:pPr>
        <w:pStyle w:val="Lijstalinea"/>
        <w:numPr>
          <w:ilvl w:val="1"/>
          <w:numId w:val="4"/>
        </w:numPr>
        <w:spacing w:after="0" w:line="240" w:lineRule="auto"/>
        <w:rPr>
          <w:rFonts w:cs="Arial"/>
          <w:szCs w:val="18"/>
        </w:rPr>
      </w:pPr>
      <w:r w:rsidRPr="00623ED9">
        <w:rPr>
          <w:rFonts w:cs="Arial"/>
          <w:szCs w:val="18"/>
        </w:rPr>
        <w:t>Reactieve klantgerichtheid</w:t>
      </w:r>
    </w:p>
    <w:p w:rsidR="005C5334" w:rsidRPr="00623ED9" w:rsidRDefault="005C5334" w:rsidP="005C5334">
      <w:pPr>
        <w:pStyle w:val="Lijstalinea"/>
        <w:numPr>
          <w:ilvl w:val="2"/>
          <w:numId w:val="4"/>
        </w:numPr>
        <w:spacing w:after="0" w:line="240" w:lineRule="auto"/>
        <w:rPr>
          <w:rFonts w:cs="Arial"/>
          <w:szCs w:val="18"/>
        </w:rPr>
      </w:pPr>
      <w:r>
        <w:rPr>
          <w:rFonts w:cs="Arial"/>
          <w:i/>
          <w:szCs w:val="18"/>
        </w:rPr>
        <w:t>Je onderneemt concrete aces om problemen of klachten van klanten op te lossen of verwijst correct door.</w:t>
      </w:r>
    </w:p>
    <w:p w:rsidR="00827025" w:rsidRDefault="00827025" w:rsidP="00827025">
      <w:pPr>
        <w:pStyle w:val="Lijstalinea"/>
        <w:numPr>
          <w:ilvl w:val="1"/>
          <w:numId w:val="4"/>
        </w:numPr>
        <w:spacing w:after="0" w:line="240" w:lineRule="auto"/>
        <w:rPr>
          <w:rFonts w:cs="Arial"/>
          <w:szCs w:val="18"/>
        </w:rPr>
      </w:pPr>
      <w:r w:rsidRPr="00623ED9">
        <w:rPr>
          <w:rFonts w:cs="Arial"/>
          <w:szCs w:val="18"/>
        </w:rPr>
        <w:t>Proactieve klantgerichtheid</w:t>
      </w:r>
    </w:p>
    <w:p w:rsidR="005C5334" w:rsidRDefault="005C5334" w:rsidP="005C5334">
      <w:pPr>
        <w:pStyle w:val="Lijstalinea"/>
        <w:numPr>
          <w:ilvl w:val="2"/>
          <w:numId w:val="4"/>
        </w:numPr>
        <w:spacing w:after="0" w:line="240" w:lineRule="auto"/>
        <w:rPr>
          <w:rFonts w:cs="Arial"/>
          <w:szCs w:val="18"/>
        </w:rPr>
      </w:pPr>
      <w:r>
        <w:rPr>
          <w:rFonts w:cs="Arial"/>
          <w:i/>
          <w:szCs w:val="18"/>
        </w:rPr>
        <w:t>Je onderzoekt actief de noden van klanten en stemt de dienstverlening van de organisatie erop af.</w:t>
      </w:r>
    </w:p>
    <w:p w:rsidR="005C5334" w:rsidRDefault="005C5334" w:rsidP="00827025">
      <w:pPr>
        <w:pStyle w:val="Lijstalinea"/>
        <w:numPr>
          <w:ilvl w:val="1"/>
          <w:numId w:val="4"/>
        </w:numPr>
        <w:spacing w:after="0" w:line="240" w:lineRule="auto"/>
        <w:rPr>
          <w:rFonts w:cs="Arial"/>
          <w:szCs w:val="18"/>
        </w:rPr>
      </w:pPr>
      <w:r>
        <w:rPr>
          <w:rFonts w:cs="Arial"/>
          <w:szCs w:val="18"/>
        </w:rPr>
        <w:t>Klantgerichtheid faciliteren</w:t>
      </w:r>
    </w:p>
    <w:p w:rsidR="005C5334" w:rsidRDefault="005C5334" w:rsidP="005C5334">
      <w:pPr>
        <w:pStyle w:val="Lijstalinea"/>
        <w:numPr>
          <w:ilvl w:val="2"/>
          <w:numId w:val="4"/>
        </w:numPr>
        <w:spacing w:after="0" w:line="240" w:lineRule="auto"/>
        <w:rPr>
          <w:rFonts w:cs="Arial"/>
          <w:szCs w:val="18"/>
        </w:rPr>
      </w:pPr>
      <w:r>
        <w:rPr>
          <w:rFonts w:cs="Arial"/>
          <w:i/>
          <w:szCs w:val="18"/>
        </w:rPr>
        <w:t>Je zet systemen op om kwaliteitsvolle dienstverlening te garanderen en legt hiervoor meetbare doelstellingen vast.</w:t>
      </w:r>
    </w:p>
    <w:p w:rsidR="00827025" w:rsidRPr="00DC66D7" w:rsidRDefault="00827025" w:rsidP="00827025">
      <w:pPr>
        <w:rPr>
          <w:rFonts w:cs="Arial"/>
          <w:szCs w:val="18"/>
        </w:rPr>
      </w:pPr>
    </w:p>
    <w:p w:rsidR="005C5334" w:rsidRPr="005C5334" w:rsidRDefault="003E5F7A" w:rsidP="005C5334">
      <w:pPr>
        <w:pStyle w:val="Lijstalinea"/>
        <w:numPr>
          <w:ilvl w:val="0"/>
          <w:numId w:val="4"/>
        </w:numPr>
        <w:spacing w:after="0" w:line="240" w:lineRule="auto"/>
        <w:rPr>
          <w:rFonts w:cs="Arial"/>
          <w:szCs w:val="18"/>
        </w:rPr>
      </w:pPr>
      <w:r w:rsidRPr="006F55A3">
        <w:rPr>
          <w:rFonts w:cs="Arial"/>
          <w:b/>
          <w:i/>
          <w:szCs w:val="18"/>
        </w:rPr>
        <w:t xml:space="preserve">Samenwerken </w:t>
      </w:r>
    </w:p>
    <w:p w:rsidR="005C5334" w:rsidRDefault="005C5334" w:rsidP="005C5334">
      <w:pPr>
        <w:spacing w:after="0" w:line="240" w:lineRule="auto"/>
        <w:rPr>
          <w:rFonts w:cs="Arial"/>
          <w:szCs w:val="18"/>
        </w:rPr>
      </w:pPr>
    </w:p>
    <w:p w:rsidR="005C5334" w:rsidRDefault="005C5334" w:rsidP="00474660">
      <w:pPr>
        <w:pStyle w:val="Lijstalinea"/>
        <w:numPr>
          <w:ilvl w:val="1"/>
          <w:numId w:val="4"/>
        </w:numPr>
        <w:spacing w:after="0" w:line="240" w:lineRule="auto"/>
        <w:rPr>
          <w:rFonts w:cs="Arial"/>
          <w:szCs w:val="18"/>
        </w:rPr>
      </w:pPr>
      <w:r w:rsidRPr="00474660">
        <w:rPr>
          <w:rFonts w:cs="Arial"/>
          <w:szCs w:val="18"/>
        </w:rPr>
        <w:t>Bijdragen tot het team door open communicatie en betrokkenheid</w:t>
      </w:r>
    </w:p>
    <w:p w:rsidR="005C5334" w:rsidRPr="00474660" w:rsidRDefault="00474660" w:rsidP="005C5334">
      <w:pPr>
        <w:pStyle w:val="Lijstalinea"/>
        <w:numPr>
          <w:ilvl w:val="2"/>
          <w:numId w:val="4"/>
        </w:numPr>
        <w:spacing w:after="0" w:line="240" w:lineRule="auto"/>
        <w:rPr>
          <w:rFonts w:cs="Arial"/>
          <w:szCs w:val="18"/>
        </w:rPr>
      </w:pPr>
      <w:r>
        <w:rPr>
          <w:rFonts w:cs="Arial"/>
          <w:i/>
          <w:szCs w:val="18"/>
        </w:rPr>
        <w:lastRenderedPageBreak/>
        <w:t>Je stelt je constructief, loyaal en betrokken op. Je bent eerlijk in het geven van ideeën en informatie.</w:t>
      </w:r>
    </w:p>
    <w:p w:rsidR="005C5334" w:rsidRDefault="005C5334" w:rsidP="00474660">
      <w:pPr>
        <w:pStyle w:val="Lijstalinea"/>
        <w:numPr>
          <w:ilvl w:val="1"/>
          <w:numId w:val="4"/>
        </w:numPr>
        <w:spacing w:after="0" w:line="240" w:lineRule="auto"/>
        <w:rPr>
          <w:rFonts w:cs="Arial"/>
          <w:szCs w:val="18"/>
        </w:rPr>
      </w:pPr>
      <w:r>
        <w:rPr>
          <w:rFonts w:cs="Arial"/>
          <w:szCs w:val="18"/>
        </w:rPr>
        <w:t>Samenwerking bevorderen</w:t>
      </w:r>
    </w:p>
    <w:p w:rsidR="00474660" w:rsidRPr="00474660" w:rsidRDefault="00474660" w:rsidP="00474660">
      <w:pPr>
        <w:pStyle w:val="Lijstalinea"/>
        <w:numPr>
          <w:ilvl w:val="2"/>
          <w:numId w:val="4"/>
        </w:numPr>
        <w:spacing w:after="0" w:line="240" w:lineRule="auto"/>
        <w:rPr>
          <w:rFonts w:cs="Arial"/>
          <w:szCs w:val="18"/>
        </w:rPr>
      </w:pPr>
      <w:r>
        <w:rPr>
          <w:rFonts w:cs="Arial"/>
          <w:i/>
          <w:szCs w:val="18"/>
        </w:rPr>
        <w:t>Je betrekt anderen bij de besluitvorming. Je onderhoudt contacten in uiteenlopende situaties. Je stimuleert kennisoverdracht. Je moedigt aderen aan om samen te werken, ideeën te uiten en onderling van gedachten te wisselen.</w:t>
      </w:r>
      <w:r w:rsidR="009F664A">
        <w:rPr>
          <w:rFonts w:cs="Arial"/>
          <w:i/>
          <w:szCs w:val="18"/>
        </w:rPr>
        <w:t xml:space="preserve"> Je zet volop in op participatie en co-creatie.</w:t>
      </w:r>
    </w:p>
    <w:p w:rsidR="005C5334" w:rsidRDefault="005C5334" w:rsidP="005C5334">
      <w:pPr>
        <w:pStyle w:val="Lijstalinea"/>
        <w:numPr>
          <w:ilvl w:val="1"/>
          <w:numId w:val="4"/>
        </w:numPr>
        <w:spacing w:after="0" w:line="240" w:lineRule="auto"/>
        <w:rPr>
          <w:rFonts w:cs="Arial"/>
          <w:szCs w:val="18"/>
        </w:rPr>
      </w:pPr>
      <w:r w:rsidRPr="00474660">
        <w:rPr>
          <w:rFonts w:cs="Arial"/>
          <w:szCs w:val="18"/>
        </w:rPr>
        <w:t>Netwerken uitbouwen</w:t>
      </w:r>
    </w:p>
    <w:p w:rsidR="00474660" w:rsidRPr="00474660" w:rsidRDefault="00474660" w:rsidP="00474660">
      <w:pPr>
        <w:pStyle w:val="Lijstalinea"/>
        <w:numPr>
          <w:ilvl w:val="2"/>
          <w:numId w:val="4"/>
        </w:numPr>
        <w:spacing w:after="0" w:line="240" w:lineRule="auto"/>
        <w:rPr>
          <w:rFonts w:cs="Arial"/>
          <w:szCs w:val="18"/>
        </w:rPr>
      </w:pPr>
      <w:r>
        <w:rPr>
          <w:rFonts w:cs="Arial"/>
          <w:i/>
          <w:szCs w:val="18"/>
        </w:rPr>
        <w:t>Je neemt acties om contacten te leggen en te onderhouden binnen en buiten de organisatie. Je maakt actief gebruik van je externe relaties om bij te dragen aan de realisatie van het programma. Je houdt rekening met de gevoeligheden, beperkingen en mogelijkheden van de verschillende actoren.</w:t>
      </w:r>
    </w:p>
    <w:p w:rsidR="00827025" w:rsidRPr="00DC66D7" w:rsidRDefault="00827025" w:rsidP="00827025">
      <w:pPr>
        <w:rPr>
          <w:rFonts w:cs="Arial"/>
          <w:szCs w:val="18"/>
        </w:rPr>
      </w:pPr>
    </w:p>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Integriteit </w:t>
      </w:r>
    </w:p>
    <w:p w:rsidR="00827025" w:rsidRDefault="00827025" w:rsidP="00827025">
      <w:pPr>
        <w:pStyle w:val="Lijstalinea"/>
        <w:rPr>
          <w:rFonts w:cs="Arial"/>
          <w:szCs w:val="18"/>
        </w:rPr>
      </w:pPr>
    </w:p>
    <w:p w:rsidR="00827025" w:rsidRDefault="00474660" w:rsidP="00474660">
      <w:pPr>
        <w:pStyle w:val="Lijstalinea"/>
        <w:numPr>
          <w:ilvl w:val="1"/>
          <w:numId w:val="4"/>
        </w:numPr>
        <w:rPr>
          <w:rFonts w:cs="Arial"/>
          <w:szCs w:val="18"/>
        </w:rPr>
      </w:pPr>
      <w:r>
        <w:rPr>
          <w:rFonts w:cs="Arial"/>
          <w:szCs w:val="18"/>
        </w:rPr>
        <w:t>R</w:t>
      </w:r>
      <w:r w:rsidRPr="00474660">
        <w:rPr>
          <w:rFonts w:cs="Arial"/>
          <w:szCs w:val="18"/>
        </w:rPr>
        <w:t>egels respecteren</w:t>
      </w:r>
    </w:p>
    <w:p w:rsidR="00474660" w:rsidRPr="00474660" w:rsidRDefault="00474660" w:rsidP="00474660">
      <w:pPr>
        <w:pStyle w:val="Lijstalinea"/>
        <w:numPr>
          <w:ilvl w:val="2"/>
          <w:numId w:val="4"/>
        </w:numPr>
        <w:rPr>
          <w:rFonts w:cs="Arial"/>
          <w:szCs w:val="18"/>
        </w:rPr>
      </w:pPr>
      <w:r>
        <w:rPr>
          <w:rFonts w:cs="Arial"/>
          <w:i/>
          <w:szCs w:val="18"/>
        </w:rPr>
        <w:t>Je respecteert de afspraken en vermijdt (elke schijn van) partijdigheid en bevoordeling.</w:t>
      </w:r>
    </w:p>
    <w:p w:rsidR="00474660" w:rsidRDefault="00474660" w:rsidP="00474660">
      <w:pPr>
        <w:pStyle w:val="Lijstalinea"/>
        <w:numPr>
          <w:ilvl w:val="1"/>
          <w:numId w:val="4"/>
        </w:numPr>
        <w:rPr>
          <w:rFonts w:cs="Arial"/>
          <w:szCs w:val="18"/>
        </w:rPr>
      </w:pPr>
      <w:r>
        <w:rPr>
          <w:rFonts w:cs="Arial"/>
          <w:szCs w:val="18"/>
        </w:rPr>
        <w:t>Regels en ethiek bewaken</w:t>
      </w:r>
    </w:p>
    <w:p w:rsidR="00474660" w:rsidRDefault="00474660" w:rsidP="00474660">
      <w:pPr>
        <w:pStyle w:val="Lijstalinea"/>
        <w:numPr>
          <w:ilvl w:val="2"/>
          <w:numId w:val="4"/>
        </w:numPr>
        <w:rPr>
          <w:rFonts w:cs="Arial"/>
          <w:szCs w:val="18"/>
        </w:rPr>
      </w:pPr>
      <w:r>
        <w:rPr>
          <w:rFonts w:cs="Arial"/>
          <w:i/>
          <w:szCs w:val="18"/>
        </w:rPr>
        <w:t>Je duidt anderen op hun verantwoordelijkheid inzake normen en regels, je stelt zelf voorbeeldgedrag.</w:t>
      </w:r>
    </w:p>
    <w:p w:rsidR="00474660" w:rsidRDefault="00474660" w:rsidP="00474660">
      <w:pPr>
        <w:pStyle w:val="Lijstalinea"/>
        <w:numPr>
          <w:ilvl w:val="1"/>
          <w:numId w:val="4"/>
        </w:numPr>
        <w:rPr>
          <w:rFonts w:cs="Arial"/>
          <w:szCs w:val="18"/>
        </w:rPr>
      </w:pPr>
      <w:r>
        <w:rPr>
          <w:rFonts w:cs="Arial"/>
          <w:szCs w:val="18"/>
        </w:rPr>
        <w:t>Integer handelen in complexe situaties</w:t>
      </w:r>
    </w:p>
    <w:p w:rsidR="00474660" w:rsidRDefault="00474660" w:rsidP="00474660">
      <w:pPr>
        <w:pStyle w:val="Lijstalinea"/>
        <w:numPr>
          <w:ilvl w:val="2"/>
          <w:numId w:val="4"/>
        </w:numPr>
        <w:rPr>
          <w:rFonts w:cs="Arial"/>
          <w:szCs w:val="18"/>
        </w:rPr>
      </w:pPr>
      <w:r>
        <w:rPr>
          <w:rFonts w:cs="Arial"/>
          <w:i/>
          <w:szCs w:val="18"/>
        </w:rPr>
        <w:t>Je hanteert een correct en integere houding inzake basisregels, sociale en ethische normen, ook in situaties met grote externe druk; Je houdt in je rol als regisseur het algemeen belang voor ogen en je gedraagt je ernaar.</w:t>
      </w:r>
    </w:p>
    <w:p w:rsidR="00474660" w:rsidRPr="00474660" w:rsidRDefault="00474660" w:rsidP="00474660">
      <w:pPr>
        <w:rPr>
          <w:rFonts w:cs="Arial"/>
          <w:szCs w:val="18"/>
        </w:rPr>
      </w:pPr>
    </w:p>
    <w:p w:rsidR="00827025" w:rsidRDefault="003E5F7A" w:rsidP="00827025">
      <w:pPr>
        <w:pStyle w:val="Lijstalinea"/>
        <w:numPr>
          <w:ilvl w:val="0"/>
          <w:numId w:val="4"/>
        </w:numPr>
        <w:spacing w:after="0" w:line="240" w:lineRule="auto"/>
        <w:rPr>
          <w:rFonts w:cs="Arial"/>
          <w:b/>
          <w:i/>
          <w:szCs w:val="18"/>
        </w:rPr>
      </w:pPr>
      <w:r>
        <w:rPr>
          <w:rFonts w:cs="Arial"/>
          <w:b/>
          <w:i/>
          <w:szCs w:val="18"/>
        </w:rPr>
        <w:t xml:space="preserve">Kostenbewustzijn </w:t>
      </w:r>
    </w:p>
    <w:p w:rsidR="00474660" w:rsidRDefault="00474660" w:rsidP="00134AEE">
      <w:pPr>
        <w:pStyle w:val="Lijstalinea"/>
        <w:spacing w:after="0" w:line="240" w:lineRule="auto"/>
        <w:rPr>
          <w:rFonts w:cs="Arial"/>
          <w:b/>
          <w:i/>
          <w:szCs w:val="18"/>
        </w:rPr>
      </w:pPr>
    </w:p>
    <w:p w:rsidR="00474660" w:rsidRDefault="00474660" w:rsidP="00474660">
      <w:pPr>
        <w:pStyle w:val="Lijstalinea"/>
        <w:numPr>
          <w:ilvl w:val="1"/>
          <w:numId w:val="4"/>
        </w:numPr>
        <w:spacing w:after="0" w:line="240" w:lineRule="auto"/>
        <w:rPr>
          <w:rFonts w:cs="Arial"/>
          <w:szCs w:val="18"/>
        </w:rPr>
      </w:pPr>
      <w:r>
        <w:rPr>
          <w:rFonts w:cs="Arial"/>
          <w:szCs w:val="18"/>
        </w:rPr>
        <w:t>Kostenbewust</w:t>
      </w:r>
    </w:p>
    <w:p w:rsidR="00474660" w:rsidRDefault="00474660" w:rsidP="00474660">
      <w:pPr>
        <w:pStyle w:val="Lijstalinea"/>
        <w:numPr>
          <w:ilvl w:val="2"/>
          <w:numId w:val="4"/>
        </w:numPr>
        <w:spacing w:after="0" w:line="240" w:lineRule="auto"/>
        <w:rPr>
          <w:rFonts w:cs="Arial"/>
          <w:szCs w:val="18"/>
        </w:rPr>
      </w:pPr>
      <w:r>
        <w:rPr>
          <w:rFonts w:cs="Arial"/>
          <w:i/>
          <w:szCs w:val="18"/>
        </w:rPr>
        <w:t>Je stelt je kostenbewust op. Je vermijdt nodeloze vergaderingen</w:t>
      </w:r>
      <w:r w:rsidR="0017774A">
        <w:rPr>
          <w:rFonts w:cs="Arial"/>
          <w:i/>
          <w:szCs w:val="18"/>
        </w:rPr>
        <w:t xml:space="preserve"> en bent stipt op je afspraken.</w:t>
      </w:r>
    </w:p>
    <w:p w:rsidR="00474660" w:rsidRDefault="00474660" w:rsidP="00474660">
      <w:pPr>
        <w:pStyle w:val="Lijstalinea"/>
        <w:numPr>
          <w:ilvl w:val="1"/>
          <w:numId w:val="4"/>
        </w:numPr>
        <w:spacing w:after="0" w:line="240" w:lineRule="auto"/>
        <w:rPr>
          <w:rFonts w:cs="Arial"/>
          <w:szCs w:val="18"/>
        </w:rPr>
      </w:pPr>
      <w:r>
        <w:rPr>
          <w:rFonts w:cs="Arial"/>
          <w:szCs w:val="18"/>
        </w:rPr>
        <w:t>Kostenbewust handelen en faciliteren</w:t>
      </w:r>
    </w:p>
    <w:p w:rsidR="00474660" w:rsidRPr="00474660" w:rsidRDefault="0017774A" w:rsidP="00474660">
      <w:pPr>
        <w:pStyle w:val="Lijstalinea"/>
        <w:numPr>
          <w:ilvl w:val="2"/>
          <w:numId w:val="4"/>
        </w:numPr>
        <w:spacing w:after="0" w:line="240" w:lineRule="auto"/>
        <w:rPr>
          <w:rFonts w:cs="Arial"/>
          <w:szCs w:val="18"/>
        </w:rPr>
      </w:pPr>
      <w:r>
        <w:rPr>
          <w:rFonts w:cs="Arial"/>
          <w:i/>
          <w:szCs w:val="18"/>
        </w:rPr>
        <w:t>Je werkt metho</w:t>
      </w:r>
      <w:r w:rsidR="00474660">
        <w:rPr>
          <w:rFonts w:cs="Arial"/>
          <w:i/>
          <w:szCs w:val="18"/>
        </w:rPr>
        <w:t xml:space="preserve">des </w:t>
      </w:r>
      <w:r>
        <w:rPr>
          <w:rFonts w:cs="Arial"/>
          <w:i/>
          <w:szCs w:val="18"/>
        </w:rPr>
        <w:t>en procedures uit die de inkomsten (bv. subsidies) voor de organisatie maximaliseren.</w:t>
      </w:r>
    </w:p>
    <w:p w:rsidR="00827025" w:rsidRDefault="00827025" w:rsidP="00827025">
      <w:pPr>
        <w:rPr>
          <w:rFonts w:cs="Arial"/>
          <w:szCs w:val="18"/>
        </w:rPr>
      </w:pPr>
    </w:p>
    <w:p w:rsidR="00827025" w:rsidRPr="001F77AA" w:rsidRDefault="003E5F7A" w:rsidP="00827025">
      <w:pPr>
        <w:pStyle w:val="Lijstalinea"/>
        <w:numPr>
          <w:ilvl w:val="0"/>
          <w:numId w:val="4"/>
        </w:numPr>
        <w:spacing w:after="0" w:line="240" w:lineRule="auto"/>
        <w:rPr>
          <w:rFonts w:cs="Arial"/>
          <w:b/>
          <w:i/>
          <w:szCs w:val="18"/>
        </w:rPr>
      </w:pPr>
      <w:r>
        <w:rPr>
          <w:rFonts w:cs="Arial"/>
          <w:b/>
          <w:i/>
          <w:szCs w:val="18"/>
        </w:rPr>
        <w:t xml:space="preserve">Veranderingsgericht </w:t>
      </w:r>
    </w:p>
    <w:p w:rsidR="0017774A" w:rsidRDefault="0017774A" w:rsidP="0017774A">
      <w:pPr>
        <w:rPr>
          <w:rFonts w:cs="Arial"/>
          <w:szCs w:val="18"/>
        </w:rPr>
      </w:pPr>
    </w:p>
    <w:p w:rsidR="0017774A" w:rsidRDefault="0017774A" w:rsidP="0017774A">
      <w:pPr>
        <w:pStyle w:val="Lijstalinea"/>
        <w:numPr>
          <w:ilvl w:val="1"/>
          <w:numId w:val="4"/>
        </w:numPr>
        <w:rPr>
          <w:rFonts w:cs="Arial"/>
          <w:szCs w:val="18"/>
        </w:rPr>
      </w:pPr>
      <w:r w:rsidRPr="0017774A">
        <w:rPr>
          <w:rFonts w:cs="Arial"/>
          <w:szCs w:val="18"/>
        </w:rPr>
        <w:t>Open staan voor verandering</w:t>
      </w:r>
    </w:p>
    <w:p w:rsidR="0017774A" w:rsidRPr="00637832" w:rsidRDefault="00637832" w:rsidP="0017774A">
      <w:pPr>
        <w:pStyle w:val="Lijstalinea"/>
        <w:numPr>
          <w:ilvl w:val="2"/>
          <w:numId w:val="4"/>
        </w:numPr>
        <w:rPr>
          <w:rFonts w:cs="Arial"/>
          <w:i/>
          <w:szCs w:val="18"/>
        </w:rPr>
      </w:pPr>
      <w:r w:rsidRPr="00637832">
        <w:rPr>
          <w:rFonts w:cs="Arial"/>
          <w:i/>
          <w:szCs w:val="18"/>
        </w:rPr>
        <w:t>Je staat open voor andere ideeën, meningen en veranderingsprocessen.</w:t>
      </w:r>
      <w:r>
        <w:rPr>
          <w:rFonts w:cs="Arial"/>
          <w:i/>
          <w:szCs w:val="18"/>
        </w:rPr>
        <w:t xml:space="preserve"> Je aanvaardt andere methodes en oplossingen.</w:t>
      </w:r>
    </w:p>
    <w:p w:rsidR="0017774A" w:rsidRDefault="0017774A" w:rsidP="0017774A">
      <w:pPr>
        <w:pStyle w:val="Lijstalinea"/>
        <w:numPr>
          <w:ilvl w:val="1"/>
          <w:numId w:val="4"/>
        </w:numPr>
        <w:rPr>
          <w:rFonts w:cs="Arial"/>
          <w:szCs w:val="18"/>
        </w:rPr>
      </w:pPr>
      <w:r>
        <w:rPr>
          <w:rFonts w:cs="Arial"/>
          <w:szCs w:val="18"/>
        </w:rPr>
        <w:t>De bestaande werking in vraag stellen en verbeteren</w:t>
      </w:r>
    </w:p>
    <w:p w:rsidR="00637832" w:rsidRPr="00637832" w:rsidRDefault="00637832" w:rsidP="00637832">
      <w:pPr>
        <w:pStyle w:val="Lijstalinea"/>
        <w:numPr>
          <w:ilvl w:val="2"/>
          <w:numId w:val="4"/>
        </w:numPr>
        <w:rPr>
          <w:rFonts w:cs="Arial"/>
          <w:i/>
          <w:szCs w:val="18"/>
        </w:rPr>
      </w:pPr>
      <w:r w:rsidRPr="00637832">
        <w:rPr>
          <w:rFonts w:cs="Arial"/>
          <w:i/>
          <w:szCs w:val="18"/>
        </w:rPr>
        <w:t>Je bekijkt bestaande situaties positief-kritisch en onderzoekt alternatieve oplossingen. Je denkt en handelt vanuit een ander referentiekader.</w:t>
      </w:r>
    </w:p>
    <w:p w:rsidR="0017774A" w:rsidRDefault="0017774A" w:rsidP="0017774A">
      <w:pPr>
        <w:pStyle w:val="Lijstalinea"/>
        <w:numPr>
          <w:ilvl w:val="1"/>
          <w:numId w:val="4"/>
        </w:numPr>
        <w:rPr>
          <w:rFonts w:cs="Arial"/>
          <w:szCs w:val="18"/>
        </w:rPr>
      </w:pPr>
      <w:r>
        <w:rPr>
          <w:rFonts w:cs="Arial"/>
          <w:szCs w:val="18"/>
        </w:rPr>
        <w:t>Verandering stimuleren</w:t>
      </w:r>
    </w:p>
    <w:p w:rsidR="00637832" w:rsidRPr="0017774A" w:rsidRDefault="00637832" w:rsidP="00637832">
      <w:pPr>
        <w:pStyle w:val="Lijstalinea"/>
        <w:numPr>
          <w:ilvl w:val="2"/>
          <w:numId w:val="4"/>
        </w:numPr>
        <w:rPr>
          <w:rFonts w:cs="Arial"/>
          <w:szCs w:val="18"/>
        </w:rPr>
      </w:pPr>
      <w:r>
        <w:rPr>
          <w:rFonts w:cs="Arial"/>
          <w:i/>
          <w:szCs w:val="18"/>
        </w:rPr>
        <w:t xml:space="preserve">Je houdt rekening met de impact van veranderingsprocessen in uw voorstellen of acties. Je stimuleert anderen om verbeteringen te </w:t>
      </w:r>
      <w:r>
        <w:rPr>
          <w:rFonts w:cs="Arial"/>
          <w:i/>
          <w:szCs w:val="18"/>
        </w:rPr>
        <w:lastRenderedPageBreak/>
        <w:t>formuleren, je leert van anderen en vergelijkt verschillende werkwijzen of visies.</w:t>
      </w:r>
    </w:p>
    <w:p w:rsidR="00827025" w:rsidRDefault="00827025" w:rsidP="0057603F"/>
    <w:p w:rsidR="008554EF" w:rsidRDefault="008554EF" w:rsidP="008554EF">
      <w:pPr>
        <w:pStyle w:val="Kop3"/>
      </w:pPr>
      <w:proofErr w:type="spellStart"/>
      <w:r>
        <w:t>Functiegebonden</w:t>
      </w:r>
      <w:proofErr w:type="spellEnd"/>
      <w:r>
        <w:t xml:space="preserve"> competenties</w:t>
      </w:r>
    </w:p>
    <w:p w:rsidR="00827025" w:rsidRDefault="00827025" w:rsidP="00827025"/>
    <w:p w:rsidR="00134AEE" w:rsidRDefault="00637832" w:rsidP="00637832">
      <w:pPr>
        <w:pStyle w:val="Lijstalinea"/>
        <w:numPr>
          <w:ilvl w:val="0"/>
          <w:numId w:val="11"/>
        </w:numPr>
        <w:rPr>
          <w:b/>
          <w:i/>
        </w:rPr>
      </w:pPr>
      <w:r w:rsidRPr="00637832">
        <w:rPr>
          <w:b/>
          <w:i/>
        </w:rPr>
        <w:t>Communicatie</w:t>
      </w:r>
    </w:p>
    <w:p w:rsidR="00637832" w:rsidRDefault="00637832" w:rsidP="00637832">
      <w:pPr>
        <w:pStyle w:val="Lijstalinea"/>
        <w:numPr>
          <w:ilvl w:val="1"/>
          <w:numId w:val="11"/>
        </w:numPr>
      </w:pPr>
      <w:r>
        <w:t>Duidelijke communiceren</w:t>
      </w:r>
    </w:p>
    <w:p w:rsidR="00637832" w:rsidRDefault="00637832" w:rsidP="00637832">
      <w:pPr>
        <w:pStyle w:val="Lijstalinea"/>
        <w:numPr>
          <w:ilvl w:val="2"/>
          <w:numId w:val="11"/>
        </w:numPr>
      </w:pPr>
      <w:r>
        <w:rPr>
          <w:i/>
        </w:rPr>
        <w:t>Je kan een boodschap correct overbrengen. Je doet dit volgens de huisstijl en op een professionele manier.</w:t>
      </w:r>
    </w:p>
    <w:p w:rsidR="00637832" w:rsidRDefault="00637832" w:rsidP="00637832">
      <w:pPr>
        <w:pStyle w:val="Lijstalinea"/>
        <w:numPr>
          <w:ilvl w:val="1"/>
          <w:numId w:val="11"/>
        </w:numPr>
      </w:pPr>
      <w:r>
        <w:t>Gestructureerd</w:t>
      </w:r>
      <w:r w:rsidR="009F664A">
        <w:t xml:space="preserve"> en aantrekkelijk</w:t>
      </w:r>
      <w:r>
        <w:t xml:space="preserve"> communiceren</w:t>
      </w:r>
    </w:p>
    <w:p w:rsidR="00637832" w:rsidRDefault="00637832" w:rsidP="00637832">
      <w:pPr>
        <w:pStyle w:val="Lijstalinea"/>
        <w:numPr>
          <w:ilvl w:val="2"/>
          <w:numId w:val="11"/>
        </w:numPr>
      </w:pPr>
      <w:r>
        <w:rPr>
          <w:i/>
        </w:rPr>
        <w:t xml:space="preserve">Je communiceert vlot, </w:t>
      </w:r>
      <w:r w:rsidR="009F664A">
        <w:rPr>
          <w:i/>
        </w:rPr>
        <w:t xml:space="preserve">gestructureerd en </w:t>
      </w:r>
      <w:proofErr w:type="spellStart"/>
      <w:r w:rsidR="009F664A">
        <w:rPr>
          <w:i/>
        </w:rPr>
        <w:t>to</w:t>
      </w:r>
      <w:proofErr w:type="spellEnd"/>
      <w:r w:rsidR="009F664A">
        <w:rPr>
          <w:i/>
        </w:rPr>
        <w:t xml:space="preserve"> he point. Je verduidelijkt jargon en past je aan </w:t>
      </w:r>
      <w:proofErr w:type="spellStart"/>
      <w:r w:rsidR="009F664A">
        <w:rPr>
          <w:i/>
        </w:rPr>
        <w:t>aan</w:t>
      </w:r>
      <w:proofErr w:type="spellEnd"/>
      <w:r w:rsidR="009F664A">
        <w:rPr>
          <w:i/>
        </w:rPr>
        <w:t xml:space="preserve"> de informatiebehoefte van je publiek.</w:t>
      </w:r>
    </w:p>
    <w:p w:rsidR="00637832" w:rsidRDefault="00637832" w:rsidP="00637832">
      <w:pPr>
        <w:pStyle w:val="Lijstalinea"/>
        <w:numPr>
          <w:ilvl w:val="1"/>
          <w:numId w:val="11"/>
        </w:numPr>
      </w:pPr>
      <w:r>
        <w:t>Doelgroepgericht communiceren</w:t>
      </w:r>
    </w:p>
    <w:p w:rsidR="009F664A" w:rsidRDefault="009F664A" w:rsidP="009F664A">
      <w:pPr>
        <w:pStyle w:val="Lijstalinea"/>
        <w:numPr>
          <w:ilvl w:val="2"/>
          <w:numId w:val="11"/>
        </w:numPr>
      </w:pPr>
      <w:r>
        <w:rPr>
          <w:i/>
        </w:rPr>
        <w:t>Je visualiseert de belangrijkste punten in je betoog, presentatie, lay-out, … Je brengt creatieve elementen aan in je boodschap die de doelstelling ervan versterken. Je uiteenzetting is ook begrijpelijk voor niet-specialisten.</w:t>
      </w:r>
    </w:p>
    <w:p w:rsidR="00637832" w:rsidRPr="00637832" w:rsidRDefault="00637832" w:rsidP="00637832"/>
    <w:p w:rsidR="00637832" w:rsidRDefault="00637832" w:rsidP="00637832">
      <w:pPr>
        <w:pStyle w:val="Lijstalinea"/>
        <w:rPr>
          <w:b/>
        </w:rPr>
      </w:pPr>
    </w:p>
    <w:p w:rsidR="00637832" w:rsidRDefault="009F664A" w:rsidP="00637832">
      <w:pPr>
        <w:pStyle w:val="Lijstalinea"/>
        <w:numPr>
          <w:ilvl w:val="0"/>
          <w:numId w:val="11"/>
        </w:numPr>
        <w:rPr>
          <w:b/>
        </w:rPr>
      </w:pPr>
      <w:r>
        <w:rPr>
          <w:b/>
        </w:rPr>
        <w:t>Overtuigingskracht</w:t>
      </w:r>
    </w:p>
    <w:p w:rsidR="009F664A" w:rsidRDefault="009F664A" w:rsidP="009F664A">
      <w:pPr>
        <w:pStyle w:val="Lijstalinea"/>
        <w:rPr>
          <w:b/>
        </w:rPr>
      </w:pPr>
    </w:p>
    <w:p w:rsidR="009F664A" w:rsidRDefault="009F664A" w:rsidP="009F664A">
      <w:pPr>
        <w:pStyle w:val="Lijstalinea"/>
        <w:numPr>
          <w:ilvl w:val="1"/>
          <w:numId w:val="11"/>
        </w:numPr>
      </w:pPr>
      <w:r>
        <w:t>Impact hebben</w:t>
      </w:r>
    </w:p>
    <w:p w:rsidR="009F664A" w:rsidRDefault="009F664A" w:rsidP="009F664A">
      <w:pPr>
        <w:pStyle w:val="Lijstalinea"/>
        <w:numPr>
          <w:ilvl w:val="2"/>
          <w:numId w:val="11"/>
        </w:numPr>
      </w:pPr>
      <w:r>
        <w:rPr>
          <w:i/>
        </w:rPr>
        <w:t xml:space="preserve">Je maakt </w:t>
      </w:r>
      <w:r w:rsidR="000C2759">
        <w:rPr>
          <w:i/>
        </w:rPr>
        <w:t>een</w:t>
      </w:r>
      <w:r>
        <w:rPr>
          <w:i/>
        </w:rPr>
        <w:t xml:space="preserve"> goede indruk op anderen, doet hen ideeën aanvaarden, zet anderen aan tot actie, overtuigt door inhoud en stijl.</w:t>
      </w:r>
      <w:r w:rsidR="008946DD">
        <w:rPr>
          <w:i/>
        </w:rPr>
        <w:t xml:space="preserve"> Je vergroot je impact door het doelmatig aanwenden van een mix van communicatiemiddelen en overlegstructuren.</w:t>
      </w:r>
    </w:p>
    <w:p w:rsidR="009F664A" w:rsidRDefault="009F664A" w:rsidP="009F664A">
      <w:pPr>
        <w:pStyle w:val="Lijstalinea"/>
        <w:numPr>
          <w:ilvl w:val="1"/>
          <w:numId w:val="11"/>
        </w:numPr>
      </w:pPr>
      <w:r>
        <w:t>Onderhandelen en beïnvloeden</w:t>
      </w:r>
    </w:p>
    <w:p w:rsidR="009F664A" w:rsidRPr="008946DD" w:rsidRDefault="008946DD" w:rsidP="008946DD">
      <w:pPr>
        <w:pStyle w:val="Lijstalinea"/>
        <w:numPr>
          <w:ilvl w:val="2"/>
          <w:numId w:val="11"/>
        </w:numPr>
      </w:pPr>
      <w:r>
        <w:rPr>
          <w:i/>
        </w:rPr>
        <w:t xml:space="preserve">Je bereikt een vooropgesteld doel door het hanteren van overtuigende argumenten en aangepaste beïnvloedingstechnieken, het aanvaarden van realistische compromissen en het realiseren van een </w:t>
      </w:r>
      <w:proofErr w:type="spellStart"/>
      <w:r>
        <w:rPr>
          <w:i/>
        </w:rPr>
        <w:t>win-win-situatie</w:t>
      </w:r>
      <w:proofErr w:type="spellEnd"/>
      <w:r>
        <w:rPr>
          <w:i/>
        </w:rPr>
        <w:t>.</w:t>
      </w:r>
    </w:p>
    <w:p w:rsidR="008946DD" w:rsidRPr="009F664A" w:rsidRDefault="008946DD" w:rsidP="008946DD"/>
    <w:p w:rsidR="009F664A" w:rsidRDefault="009F664A" w:rsidP="00637832">
      <w:pPr>
        <w:pStyle w:val="Lijstalinea"/>
        <w:numPr>
          <w:ilvl w:val="0"/>
          <w:numId w:val="11"/>
        </w:numPr>
        <w:rPr>
          <w:b/>
        </w:rPr>
      </w:pPr>
      <w:r>
        <w:rPr>
          <w:b/>
        </w:rPr>
        <w:t>Besluitvaardigheid</w:t>
      </w:r>
    </w:p>
    <w:p w:rsidR="008946DD" w:rsidRDefault="008946DD" w:rsidP="008946DD">
      <w:pPr>
        <w:pStyle w:val="Lijstalinea"/>
        <w:rPr>
          <w:b/>
        </w:rPr>
      </w:pPr>
    </w:p>
    <w:p w:rsidR="008946DD" w:rsidRDefault="008946DD" w:rsidP="008946DD">
      <w:pPr>
        <w:pStyle w:val="Lijstalinea"/>
        <w:numPr>
          <w:ilvl w:val="1"/>
          <w:numId w:val="11"/>
        </w:numPr>
      </w:pPr>
      <w:r>
        <w:t>Beslissingen nemen</w:t>
      </w:r>
    </w:p>
    <w:p w:rsidR="008946DD" w:rsidRPr="008946DD" w:rsidRDefault="008946DD" w:rsidP="008946DD">
      <w:pPr>
        <w:pStyle w:val="Lijstalinea"/>
        <w:numPr>
          <w:ilvl w:val="2"/>
          <w:numId w:val="11"/>
        </w:numPr>
      </w:pPr>
      <w:r>
        <w:rPr>
          <w:i/>
        </w:rPr>
        <w:t>Je neemt standpunten in om problemen die zich voordoen binnen het programma op te lossen. Je doet dit tijdig zodat de voortgang van projecten binnen het programma niet in het gedrang komen.</w:t>
      </w:r>
    </w:p>
    <w:p w:rsidR="008946DD" w:rsidRPr="008946DD" w:rsidRDefault="008946DD" w:rsidP="008946DD">
      <w:pPr>
        <w:pStyle w:val="Lijstalinea"/>
        <w:ind w:left="1800"/>
      </w:pPr>
    </w:p>
    <w:p w:rsidR="009F664A" w:rsidRDefault="008946DD" w:rsidP="00637832">
      <w:pPr>
        <w:pStyle w:val="Lijstalinea"/>
        <w:numPr>
          <w:ilvl w:val="0"/>
          <w:numId w:val="11"/>
        </w:numPr>
        <w:rPr>
          <w:b/>
        </w:rPr>
      </w:pPr>
      <w:r>
        <w:rPr>
          <w:b/>
        </w:rPr>
        <w:t>Informatie analyseren</w:t>
      </w:r>
    </w:p>
    <w:p w:rsidR="008946DD" w:rsidRDefault="008946DD" w:rsidP="008946DD">
      <w:pPr>
        <w:pStyle w:val="Lijstalinea"/>
        <w:rPr>
          <w:b/>
        </w:rPr>
      </w:pPr>
    </w:p>
    <w:p w:rsidR="008946DD" w:rsidRDefault="008946DD" w:rsidP="008946DD">
      <w:pPr>
        <w:pStyle w:val="Lijstalinea"/>
        <w:numPr>
          <w:ilvl w:val="1"/>
          <w:numId w:val="11"/>
        </w:numPr>
      </w:pPr>
      <w:r>
        <w:t>Informatie kritisch beoordelen</w:t>
      </w:r>
    </w:p>
    <w:p w:rsidR="008946DD" w:rsidRDefault="008946DD" w:rsidP="008946DD">
      <w:pPr>
        <w:pStyle w:val="Lijstalinea"/>
        <w:numPr>
          <w:ilvl w:val="2"/>
          <w:numId w:val="11"/>
        </w:numPr>
      </w:pPr>
      <w:r>
        <w:rPr>
          <w:i/>
        </w:rPr>
        <w:t>Je verzamelt informatie en krijgt inzicht in oorzaak en gevolg, in de essentie van een probleem of vraag. Je kan de kern onderscheiden van het bijkomstige. Je stelt de juiste vragen om de materie te doorgronden.</w:t>
      </w:r>
    </w:p>
    <w:p w:rsidR="008946DD" w:rsidRDefault="008946DD" w:rsidP="008946DD">
      <w:pPr>
        <w:pStyle w:val="Lijstalinea"/>
        <w:numPr>
          <w:ilvl w:val="1"/>
          <w:numId w:val="11"/>
        </w:numPr>
      </w:pPr>
      <w:r>
        <w:t>Informatie analyseren</w:t>
      </w:r>
    </w:p>
    <w:p w:rsidR="008946DD" w:rsidRPr="008946DD" w:rsidRDefault="008946DD" w:rsidP="008946DD">
      <w:pPr>
        <w:pStyle w:val="Lijstalinea"/>
        <w:numPr>
          <w:ilvl w:val="2"/>
          <w:numId w:val="11"/>
        </w:numPr>
      </w:pPr>
      <w:r>
        <w:rPr>
          <w:i/>
        </w:rPr>
        <w:lastRenderedPageBreak/>
        <w:t xml:space="preserve">Je herkent patronen, legt verbanden en brengt alle gegevens samen tot een overzichtelijk geheel. Je herleidt complexe situaties tot beheersbare componenten. </w:t>
      </w:r>
    </w:p>
    <w:p w:rsidR="008946DD" w:rsidRPr="008946DD" w:rsidRDefault="008946DD" w:rsidP="008946DD">
      <w:pPr>
        <w:pStyle w:val="Lijstalinea"/>
        <w:ind w:left="1800"/>
      </w:pPr>
    </w:p>
    <w:p w:rsidR="009F664A" w:rsidRDefault="009F664A" w:rsidP="00637832">
      <w:pPr>
        <w:pStyle w:val="Lijstalinea"/>
        <w:numPr>
          <w:ilvl w:val="0"/>
          <w:numId w:val="11"/>
        </w:numPr>
        <w:rPr>
          <w:b/>
        </w:rPr>
      </w:pPr>
      <w:r>
        <w:rPr>
          <w:b/>
        </w:rPr>
        <w:t>Resultaatsgerichtheid</w:t>
      </w:r>
    </w:p>
    <w:p w:rsidR="00B22554" w:rsidRDefault="00B22554" w:rsidP="00B22554">
      <w:pPr>
        <w:pStyle w:val="Lijstalinea"/>
        <w:rPr>
          <w:b/>
        </w:rPr>
      </w:pPr>
    </w:p>
    <w:p w:rsidR="008946DD" w:rsidRDefault="00B22554" w:rsidP="00B22554">
      <w:pPr>
        <w:pStyle w:val="Lijstalinea"/>
        <w:numPr>
          <w:ilvl w:val="1"/>
          <w:numId w:val="11"/>
        </w:numPr>
      </w:pPr>
      <w:r>
        <w:t>Objectieven behalen</w:t>
      </w:r>
    </w:p>
    <w:p w:rsidR="00B22554" w:rsidRPr="00B22554" w:rsidRDefault="00B22554" w:rsidP="00B22554">
      <w:pPr>
        <w:pStyle w:val="Lijstalinea"/>
        <w:numPr>
          <w:ilvl w:val="2"/>
          <w:numId w:val="11"/>
        </w:numPr>
      </w:pPr>
      <w:r>
        <w:rPr>
          <w:i/>
        </w:rPr>
        <w:t>Je toont de inzet, de wil en de ambitie om resultaten te boeken door oplossingsgericht de nodige initiatieven te nemen, binnen de vooropgestelde tijdslimiet. Je neemt de verantwoordelijkheid op voor de kwaliteit van de afgeleverde resultaten.</w:t>
      </w:r>
    </w:p>
    <w:p w:rsidR="00B22554" w:rsidRPr="008946DD" w:rsidRDefault="00B22554" w:rsidP="00B22554">
      <w:pPr>
        <w:pStyle w:val="Lijstalinea"/>
        <w:ind w:left="1800"/>
      </w:pPr>
    </w:p>
    <w:p w:rsidR="009F664A" w:rsidRDefault="009F664A" w:rsidP="00637832">
      <w:pPr>
        <w:pStyle w:val="Lijstalinea"/>
        <w:numPr>
          <w:ilvl w:val="0"/>
          <w:numId w:val="11"/>
        </w:numPr>
        <w:rPr>
          <w:b/>
        </w:rPr>
      </w:pPr>
      <w:r>
        <w:rPr>
          <w:b/>
        </w:rPr>
        <w:t>Visie</w:t>
      </w:r>
    </w:p>
    <w:p w:rsidR="00B22554" w:rsidRDefault="00B22554" w:rsidP="00B22554">
      <w:pPr>
        <w:pStyle w:val="Lijstalinea"/>
        <w:rPr>
          <w:b/>
        </w:rPr>
      </w:pPr>
    </w:p>
    <w:p w:rsidR="00B22554" w:rsidRDefault="00B22554" w:rsidP="00B22554">
      <w:pPr>
        <w:pStyle w:val="Lijstalinea"/>
        <w:numPr>
          <w:ilvl w:val="1"/>
          <w:numId w:val="11"/>
        </w:numPr>
      </w:pPr>
      <w:r>
        <w:t>Conceptueel en discipline-overschrijdend denken</w:t>
      </w:r>
    </w:p>
    <w:p w:rsidR="00B22554" w:rsidRDefault="00B22554" w:rsidP="00B22554">
      <w:pPr>
        <w:pStyle w:val="Lijstalinea"/>
        <w:numPr>
          <w:ilvl w:val="2"/>
          <w:numId w:val="11"/>
        </w:numPr>
      </w:pPr>
      <w:r>
        <w:rPr>
          <w:i/>
        </w:rPr>
        <w:t>Je overstijgt de dagdagelijkse praktijk door feiten te bekijken vanop een afstand, in een ruimere context en op lange termijn. Je betrekt maatschappelijke verwachtingen en volgt de ontwikkelingen in de (politieke) omgeving op.</w:t>
      </w:r>
    </w:p>
    <w:p w:rsidR="00B22554" w:rsidRDefault="00B22554" w:rsidP="00B22554">
      <w:pPr>
        <w:pStyle w:val="Lijstalinea"/>
        <w:numPr>
          <w:ilvl w:val="1"/>
          <w:numId w:val="11"/>
        </w:numPr>
      </w:pPr>
      <w:r>
        <w:t>Visie ontwikkelen</w:t>
      </w:r>
    </w:p>
    <w:p w:rsidR="00B22554" w:rsidRPr="00B22554" w:rsidRDefault="00B22554" w:rsidP="00B22554">
      <w:pPr>
        <w:pStyle w:val="Lijstalinea"/>
        <w:numPr>
          <w:ilvl w:val="2"/>
          <w:numId w:val="11"/>
        </w:numPr>
      </w:pPr>
      <w:r>
        <w:rPr>
          <w:i/>
        </w:rPr>
        <w:t>Je brengt een strategisch beleid naar voren dat de organisatie en haar dienstverlening op lange termijn zal beïnvloeden. Je vertaalt de ambities van het beleid naar heldere doelstellingen en integreert daarin omgevingsfactoren vanuit de sociale, politieke, ecologische en economische realiteit.</w:t>
      </w:r>
    </w:p>
    <w:p w:rsidR="00B22554" w:rsidRPr="00B22554" w:rsidRDefault="00B22554" w:rsidP="00B22554">
      <w:pPr>
        <w:pStyle w:val="Lijstalinea"/>
        <w:ind w:left="1800"/>
      </w:pPr>
    </w:p>
    <w:p w:rsidR="00B22554" w:rsidRDefault="009F664A" w:rsidP="00B22554">
      <w:pPr>
        <w:pStyle w:val="Lijstalinea"/>
        <w:numPr>
          <w:ilvl w:val="0"/>
          <w:numId w:val="11"/>
        </w:numPr>
        <w:rPr>
          <w:b/>
        </w:rPr>
      </w:pPr>
      <w:r>
        <w:rPr>
          <w:b/>
        </w:rPr>
        <w:t>Organisatiebetrokkenheid</w:t>
      </w:r>
    </w:p>
    <w:p w:rsidR="00B22554" w:rsidRPr="00B22554" w:rsidRDefault="00B22554" w:rsidP="00B22554">
      <w:pPr>
        <w:pStyle w:val="Lijstalinea"/>
        <w:rPr>
          <w:b/>
        </w:rPr>
      </w:pPr>
    </w:p>
    <w:p w:rsidR="00827025" w:rsidRDefault="00B22554" w:rsidP="00B22554">
      <w:pPr>
        <w:pStyle w:val="Lijstalinea"/>
        <w:numPr>
          <w:ilvl w:val="1"/>
          <w:numId w:val="11"/>
        </w:numPr>
        <w:rPr>
          <w:rFonts w:cs="Arial"/>
          <w:szCs w:val="18"/>
        </w:rPr>
      </w:pPr>
      <w:r w:rsidRPr="00B22554">
        <w:rPr>
          <w:rFonts w:cs="Arial"/>
          <w:szCs w:val="18"/>
        </w:rPr>
        <w:t>Inzet</w:t>
      </w:r>
    </w:p>
    <w:p w:rsidR="00B22554" w:rsidRPr="00B22554" w:rsidRDefault="00EB67DD" w:rsidP="00B22554">
      <w:pPr>
        <w:pStyle w:val="Lijstalinea"/>
        <w:numPr>
          <w:ilvl w:val="2"/>
          <w:numId w:val="11"/>
        </w:numPr>
        <w:rPr>
          <w:rFonts w:cs="Arial"/>
          <w:szCs w:val="18"/>
        </w:rPr>
      </w:pPr>
      <w:r>
        <w:rPr>
          <w:rFonts w:cs="Arial"/>
          <w:i/>
          <w:szCs w:val="18"/>
        </w:rPr>
        <w:t>Je stelt je loyaal</w:t>
      </w:r>
      <w:r w:rsidR="00B22554">
        <w:rPr>
          <w:rFonts w:cs="Arial"/>
          <w:i/>
          <w:szCs w:val="18"/>
        </w:rPr>
        <w:t xml:space="preserve"> op, je bent toegewijd</w:t>
      </w:r>
      <w:r>
        <w:rPr>
          <w:rFonts w:cs="Arial"/>
          <w:i/>
          <w:szCs w:val="18"/>
        </w:rPr>
        <w:t xml:space="preserve"> en je spreekt niet in termen van “wij en zij”.</w:t>
      </w:r>
    </w:p>
    <w:p w:rsidR="00B22554" w:rsidRDefault="00B22554" w:rsidP="00B22554">
      <w:pPr>
        <w:pStyle w:val="Lijstalinea"/>
        <w:numPr>
          <w:ilvl w:val="1"/>
          <w:numId w:val="11"/>
        </w:numPr>
        <w:rPr>
          <w:rFonts w:cs="Arial"/>
          <w:szCs w:val="18"/>
        </w:rPr>
      </w:pPr>
      <w:r>
        <w:rPr>
          <w:rFonts w:cs="Arial"/>
          <w:szCs w:val="18"/>
        </w:rPr>
        <w:t>Doelstellingen van het bestuur realiseren</w:t>
      </w:r>
    </w:p>
    <w:p w:rsidR="00EB67DD" w:rsidRDefault="00EB67DD" w:rsidP="00EB67DD">
      <w:pPr>
        <w:pStyle w:val="Lijstalinea"/>
        <w:numPr>
          <w:ilvl w:val="2"/>
          <w:numId w:val="11"/>
        </w:numPr>
        <w:rPr>
          <w:rFonts w:cs="Arial"/>
          <w:szCs w:val="18"/>
        </w:rPr>
      </w:pPr>
      <w:r>
        <w:rPr>
          <w:rFonts w:cs="Arial"/>
          <w:i/>
          <w:szCs w:val="18"/>
        </w:rPr>
        <w:t>Je houdt in je adviezen, voorstellen en beslissingen steeds rekening met de strategische doelstellingen van de organisatie.</w:t>
      </w:r>
    </w:p>
    <w:p w:rsidR="00B22554" w:rsidRDefault="00B22554" w:rsidP="00B22554">
      <w:pPr>
        <w:pStyle w:val="Lijstalinea"/>
        <w:numPr>
          <w:ilvl w:val="1"/>
          <w:numId w:val="11"/>
        </w:numPr>
        <w:rPr>
          <w:rFonts w:cs="Arial"/>
          <w:szCs w:val="18"/>
        </w:rPr>
      </w:pPr>
      <w:r>
        <w:rPr>
          <w:rFonts w:cs="Arial"/>
          <w:szCs w:val="18"/>
        </w:rPr>
        <w:t>Belangen van het bestuur behartigen</w:t>
      </w:r>
    </w:p>
    <w:p w:rsidR="00EB67DD" w:rsidRPr="00B22554" w:rsidRDefault="00EB67DD" w:rsidP="00EB67DD">
      <w:pPr>
        <w:pStyle w:val="Lijstalinea"/>
        <w:numPr>
          <w:ilvl w:val="2"/>
          <w:numId w:val="11"/>
        </w:numPr>
        <w:rPr>
          <w:rFonts w:cs="Arial"/>
          <w:szCs w:val="18"/>
        </w:rPr>
      </w:pPr>
      <w:r>
        <w:rPr>
          <w:rFonts w:cs="Arial"/>
          <w:i/>
          <w:szCs w:val="18"/>
        </w:rPr>
        <w:t>Je verdedigt de strategische keuzes van de organisatie ten aanzien van derden. Je blijft doorzetten bij tegenslagen.</w:t>
      </w:r>
    </w:p>
    <w:p w:rsidR="00827025" w:rsidRPr="00827025" w:rsidRDefault="00827025" w:rsidP="00827025">
      <w:pPr>
        <w:spacing w:after="0" w:line="240" w:lineRule="auto"/>
      </w:pPr>
    </w:p>
    <w:sectPr w:rsidR="00827025" w:rsidRPr="008270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DD" w:rsidRDefault="00E659DD" w:rsidP="008554EF">
      <w:pPr>
        <w:spacing w:after="0" w:line="240" w:lineRule="auto"/>
      </w:pPr>
      <w:r>
        <w:separator/>
      </w:r>
    </w:p>
  </w:endnote>
  <w:endnote w:type="continuationSeparator" w:id="0">
    <w:p w:rsidR="00E659DD" w:rsidRDefault="00E659DD"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DD" w:rsidRDefault="00E659DD" w:rsidP="008554EF">
      <w:pPr>
        <w:spacing w:after="0" w:line="240" w:lineRule="auto"/>
      </w:pPr>
      <w:r>
        <w:separator/>
      </w:r>
    </w:p>
  </w:footnote>
  <w:footnote w:type="continuationSeparator" w:id="0">
    <w:p w:rsidR="00E659DD" w:rsidRDefault="00E659DD"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EF" w:rsidRDefault="0019704B" w:rsidP="008554EF">
    <w:pPr>
      <w:pStyle w:val="Koptekst"/>
      <w:jc w:val="right"/>
    </w:pPr>
    <w:r>
      <w:rPr>
        <w:noProof/>
        <w:lang w:eastAsia="nl-BE"/>
      </w:rPr>
      <w:drawing>
        <wp:inline distT="0" distB="0" distL="0" distR="0">
          <wp:extent cx="5760720" cy="77533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ek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725"/>
    <w:multiLevelType w:val="multilevel"/>
    <w:tmpl w:val="F5F8D32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3F148D"/>
    <w:multiLevelType w:val="multilevel"/>
    <w:tmpl w:val="9AFE6760"/>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75F0495"/>
    <w:multiLevelType w:val="multilevel"/>
    <w:tmpl w:val="E2AC7E9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8D77CF"/>
    <w:multiLevelType w:val="hybridMultilevel"/>
    <w:tmpl w:val="2B48B95E"/>
    <w:lvl w:ilvl="0" w:tplc="482421A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6040240"/>
    <w:multiLevelType w:val="multilevel"/>
    <w:tmpl w:val="5062484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9E93238"/>
    <w:multiLevelType w:val="hybridMultilevel"/>
    <w:tmpl w:val="A6FA31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17AB2"/>
    <w:rsid w:val="000C2759"/>
    <w:rsid w:val="00125AEF"/>
    <w:rsid w:val="00130FC9"/>
    <w:rsid w:val="00134AEE"/>
    <w:rsid w:val="00136F54"/>
    <w:rsid w:val="00151ECB"/>
    <w:rsid w:val="0017774A"/>
    <w:rsid w:val="0019704B"/>
    <w:rsid w:val="001A6FC8"/>
    <w:rsid w:val="00201315"/>
    <w:rsid w:val="0024732D"/>
    <w:rsid w:val="00277412"/>
    <w:rsid w:val="00382618"/>
    <w:rsid w:val="003E5F7A"/>
    <w:rsid w:val="003F6692"/>
    <w:rsid w:val="00470A72"/>
    <w:rsid w:val="00474660"/>
    <w:rsid w:val="004E0C3C"/>
    <w:rsid w:val="0053600F"/>
    <w:rsid w:val="00540218"/>
    <w:rsid w:val="00545C10"/>
    <w:rsid w:val="0057603F"/>
    <w:rsid w:val="005C5334"/>
    <w:rsid w:val="00617A74"/>
    <w:rsid w:val="00637832"/>
    <w:rsid w:val="00683C6C"/>
    <w:rsid w:val="00697AE7"/>
    <w:rsid w:val="006F55A3"/>
    <w:rsid w:val="007111F5"/>
    <w:rsid w:val="007D4B26"/>
    <w:rsid w:val="00800CF9"/>
    <w:rsid w:val="00827025"/>
    <w:rsid w:val="00840C84"/>
    <w:rsid w:val="008554EF"/>
    <w:rsid w:val="008946DD"/>
    <w:rsid w:val="008E2063"/>
    <w:rsid w:val="0090646F"/>
    <w:rsid w:val="00924BF3"/>
    <w:rsid w:val="00970EA6"/>
    <w:rsid w:val="009A145F"/>
    <w:rsid w:val="009D3D9C"/>
    <w:rsid w:val="009F664A"/>
    <w:rsid w:val="00A006A3"/>
    <w:rsid w:val="00A807CC"/>
    <w:rsid w:val="00B03C76"/>
    <w:rsid w:val="00B22554"/>
    <w:rsid w:val="00B93A7B"/>
    <w:rsid w:val="00BA01BD"/>
    <w:rsid w:val="00BD326D"/>
    <w:rsid w:val="00BE54A9"/>
    <w:rsid w:val="00BE7B9E"/>
    <w:rsid w:val="00CB3823"/>
    <w:rsid w:val="00D13D70"/>
    <w:rsid w:val="00D21C5B"/>
    <w:rsid w:val="00D264A8"/>
    <w:rsid w:val="00D40CCC"/>
    <w:rsid w:val="00D4657C"/>
    <w:rsid w:val="00D579C2"/>
    <w:rsid w:val="00D87A1E"/>
    <w:rsid w:val="00E659DD"/>
    <w:rsid w:val="00EB67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0E549"/>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2203</Words>
  <Characters>12122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3</cp:revision>
  <dcterms:created xsi:type="dcterms:W3CDTF">2019-03-11T08:12:00Z</dcterms:created>
  <dcterms:modified xsi:type="dcterms:W3CDTF">2019-03-13T09:25:00Z</dcterms:modified>
</cp:coreProperties>
</file>