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F387" w14:textId="0C33D6CA" w:rsidR="00D922BA" w:rsidRPr="004E29A3" w:rsidRDefault="005002E2" w:rsidP="00F85FB2">
      <w:pPr>
        <w:pStyle w:val="Titel"/>
      </w:pPr>
      <w:r>
        <w:t>H</w:t>
      </w:r>
      <w:r w:rsidR="001C321F">
        <w:t>uurovereenkomst van korte duur</w:t>
      </w:r>
    </w:p>
    <w:p w14:paraId="571FF388" w14:textId="77777777" w:rsidR="00D922BA" w:rsidRPr="00CD440A" w:rsidRDefault="00D922BA" w:rsidP="001974C2">
      <w:pPr>
        <w:rPr>
          <w:rFonts w:ascii="Tahoma" w:hAnsi="Tahoma" w:cs="Tahoma"/>
        </w:rPr>
      </w:pPr>
      <w:r w:rsidRPr="00CD440A">
        <w:rPr>
          <w:rFonts w:ascii="Tahoma" w:hAnsi="Tahoma" w:cs="Tahoma"/>
        </w:rPr>
        <w:t>Tussen de ondergetekenden:</w:t>
      </w:r>
    </w:p>
    <w:p w14:paraId="0FC4A189" w14:textId="77777777" w:rsidR="00CE5552" w:rsidRPr="00CD440A" w:rsidRDefault="0012579D" w:rsidP="00722BD0">
      <w:pPr>
        <w:tabs>
          <w:tab w:val="left" w:pos="6615"/>
          <w:tab w:val="left" w:leader="dot" w:pos="8789"/>
        </w:tabs>
        <w:rPr>
          <w:rFonts w:ascii="Tahoma" w:hAnsi="Tahoma" w:cs="Tahoma"/>
        </w:rPr>
      </w:pPr>
      <w:r w:rsidRPr="00CD440A">
        <w:rPr>
          <w:rFonts w:ascii="Tahoma" w:hAnsi="Tahoma" w:cs="Tahoma"/>
        </w:rPr>
        <w:t>Enerzijds</w:t>
      </w:r>
      <w:r w:rsidR="00D922BA" w:rsidRPr="00CD440A">
        <w:rPr>
          <w:rFonts w:ascii="Tahoma" w:hAnsi="Tahoma" w:cs="Tahoma"/>
        </w:rPr>
        <w:t>:</w:t>
      </w:r>
      <w:r w:rsidR="008B7FAA" w:rsidRPr="00CD440A">
        <w:rPr>
          <w:rFonts w:ascii="Tahoma" w:hAnsi="Tahoma" w:cs="Tahoma"/>
        </w:rPr>
        <w:t xml:space="preserve"> </w:t>
      </w:r>
      <w:r w:rsidR="00722BD0" w:rsidRPr="00CD440A">
        <w:rPr>
          <w:rFonts w:ascii="Tahoma" w:hAnsi="Tahoma" w:cs="Tahoma"/>
        </w:rPr>
        <w:t xml:space="preserve">………………………………………………………………………………………………………… </w:t>
      </w:r>
      <w:r w:rsidR="00722BD0" w:rsidRPr="00CD440A">
        <w:rPr>
          <w:rFonts w:ascii="Tahoma" w:hAnsi="Tahoma" w:cs="Tahoma"/>
          <w:i/>
          <w:sz w:val="16"/>
        </w:rPr>
        <w:t>(naam)</w:t>
      </w:r>
      <w:r w:rsidR="00722BD0" w:rsidRPr="00CD440A">
        <w:rPr>
          <w:rFonts w:ascii="Tahoma" w:hAnsi="Tahoma" w:cs="Tahoma"/>
        </w:rPr>
        <w:t xml:space="preserve">, wonende te ……………………………………………………………………………………………………… </w:t>
      </w:r>
      <w:r w:rsidR="00722BD0" w:rsidRPr="00CD440A">
        <w:rPr>
          <w:rFonts w:ascii="Tahoma" w:hAnsi="Tahoma" w:cs="Tahoma"/>
          <w:i/>
          <w:sz w:val="16"/>
        </w:rPr>
        <w:t>(adres)</w:t>
      </w:r>
      <w:r w:rsidR="00722BD0" w:rsidRPr="00CD440A">
        <w:rPr>
          <w:rFonts w:ascii="Tahoma" w:hAnsi="Tahoma" w:cs="Tahoma"/>
        </w:rPr>
        <w:t xml:space="preserve">, </w:t>
      </w:r>
      <w:r w:rsidRPr="00CD440A">
        <w:rPr>
          <w:rFonts w:ascii="Tahoma" w:hAnsi="Tahoma" w:cs="Tahoma"/>
        </w:rPr>
        <w:t>in zijn/haar hoedanigheid als houder van het zakelijk recht van het ter beschikking g</w:t>
      </w:r>
      <w:r w:rsidR="00D82513" w:rsidRPr="00CD440A">
        <w:rPr>
          <w:rFonts w:ascii="Tahoma" w:hAnsi="Tahoma" w:cs="Tahoma"/>
        </w:rPr>
        <w:t xml:space="preserve">estelde gebouw. </w:t>
      </w:r>
    </w:p>
    <w:p w14:paraId="571FF38A" w14:textId="0575C1D7" w:rsidR="0012579D" w:rsidRPr="00CD440A" w:rsidRDefault="00D82513" w:rsidP="00722BD0">
      <w:pPr>
        <w:tabs>
          <w:tab w:val="left" w:pos="6615"/>
          <w:tab w:val="left" w:leader="dot" w:pos="8789"/>
        </w:tabs>
        <w:rPr>
          <w:rFonts w:ascii="Palatino Linotype" w:hAnsi="Palatino Linotype"/>
          <w:sz w:val="20"/>
          <w:szCs w:val="20"/>
        </w:rPr>
      </w:pPr>
      <w:r w:rsidRPr="00CD440A">
        <w:rPr>
          <w:rFonts w:ascii="Tahoma" w:hAnsi="Tahoma" w:cs="Tahoma"/>
        </w:rPr>
        <w:t>Hierna “</w:t>
      </w:r>
      <w:r w:rsidR="001C321F" w:rsidRPr="00CD440A">
        <w:rPr>
          <w:rFonts w:ascii="Tahoma" w:hAnsi="Tahoma" w:cs="Tahoma"/>
        </w:rPr>
        <w:t>de verhuurder</w:t>
      </w:r>
      <w:r w:rsidR="0012579D" w:rsidRPr="00CD440A">
        <w:rPr>
          <w:rFonts w:ascii="Tahoma" w:hAnsi="Tahoma" w:cs="Tahoma"/>
        </w:rPr>
        <w:t>” genoemd;</w:t>
      </w:r>
      <w:r w:rsidR="0012579D" w:rsidRPr="00CD440A">
        <w:rPr>
          <w:rFonts w:ascii="Palatino Linotype" w:hAnsi="Palatino Linotype"/>
          <w:sz w:val="20"/>
        </w:rPr>
        <w:t xml:space="preserve"> </w:t>
      </w:r>
    </w:p>
    <w:p w14:paraId="5F8026C8" w14:textId="77777777" w:rsidR="00CE5552" w:rsidRPr="00CD440A" w:rsidRDefault="0012579D" w:rsidP="00722BD0">
      <w:pPr>
        <w:tabs>
          <w:tab w:val="left" w:leader="dot" w:pos="8789"/>
        </w:tabs>
        <w:rPr>
          <w:rFonts w:ascii="Tahoma" w:hAnsi="Tahoma" w:cs="Tahoma"/>
        </w:rPr>
      </w:pPr>
      <w:r w:rsidRPr="00CD440A">
        <w:rPr>
          <w:rFonts w:ascii="Tahoma" w:hAnsi="Tahoma" w:cs="Tahoma"/>
        </w:rPr>
        <w:t>anderzijds:</w:t>
      </w:r>
      <w:r w:rsidR="008B7FAA" w:rsidRPr="00CD440A">
        <w:rPr>
          <w:rFonts w:ascii="Tahoma" w:hAnsi="Tahoma" w:cs="Tahoma"/>
        </w:rPr>
        <w:t xml:space="preserve"> </w:t>
      </w:r>
      <w:r w:rsidR="00722BD0" w:rsidRPr="00CD440A">
        <w:rPr>
          <w:rFonts w:ascii="Tahoma" w:hAnsi="Tahoma" w:cs="Tahoma"/>
        </w:rPr>
        <w:t xml:space="preserve">………………………………………………………………………………………………………. </w:t>
      </w:r>
      <w:r w:rsidR="00722BD0" w:rsidRPr="00CD440A">
        <w:rPr>
          <w:rFonts w:ascii="Tahoma" w:hAnsi="Tahoma" w:cs="Tahoma"/>
          <w:i/>
          <w:sz w:val="16"/>
        </w:rPr>
        <w:t>(naam)</w:t>
      </w:r>
      <w:r w:rsidR="00722BD0" w:rsidRPr="00CD440A">
        <w:rPr>
          <w:rFonts w:ascii="Tahoma" w:hAnsi="Tahoma" w:cs="Tahoma"/>
        </w:rPr>
        <w:t xml:space="preserve">, wonende te ……………………………………………………………………………………………………… </w:t>
      </w:r>
      <w:r w:rsidR="00722BD0" w:rsidRPr="00CD440A">
        <w:rPr>
          <w:rFonts w:ascii="Tahoma" w:hAnsi="Tahoma" w:cs="Tahoma"/>
          <w:i/>
          <w:sz w:val="16"/>
        </w:rPr>
        <w:t>(adres)</w:t>
      </w:r>
      <w:r w:rsidR="00722BD0" w:rsidRPr="00CD440A">
        <w:rPr>
          <w:rFonts w:ascii="Tahoma" w:hAnsi="Tahoma" w:cs="Tahoma"/>
        </w:rPr>
        <w:t xml:space="preserve">, </w:t>
      </w:r>
      <w:r w:rsidRPr="00CD440A">
        <w:rPr>
          <w:rFonts w:ascii="Tahoma" w:hAnsi="Tahoma" w:cs="Tahoma"/>
        </w:rPr>
        <w:t xml:space="preserve">in zijn/haar hoedanigheid als gebruiker van het ter beschikking </w:t>
      </w:r>
      <w:r w:rsidR="00D82513" w:rsidRPr="00CD440A">
        <w:rPr>
          <w:rFonts w:ascii="Tahoma" w:hAnsi="Tahoma" w:cs="Tahoma"/>
        </w:rPr>
        <w:t xml:space="preserve">gesteld gebouw. </w:t>
      </w:r>
    </w:p>
    <w:p w14:paraId="571FF38C" w14:textId="525CC25D" w:rsidR="008B7FAA" w:rsidRPr="00CD440A" w:rsidRDefault="00D82513" w:rsidP="00722BD0">
      <w:pPr>
        <w:tabs>
          <w:tab w:val="left" w:leader="dot" w:pos="8789"/>
        </w:tabs>
        <w:rPr>
          <w:rFonts w:ascii="Tahoma" w:hAnsi="Tahoma" w:cs="Tahoma"/>
        </w:rPr>
      </w:pPr>
      <w:r w:rsidRPr="00CD440A">
        <w:rPr>
          <w:rFonts w:ascii="Tahoma" w:hAnsi="Tahoma" w:cs="Tahoma"/>
        </w:rPr>
        <w:t xml:space="preserve">Hierna “de </w:t>
      </w:r>
      <w:r w:rsidR="001C321F" w:rsidRPr="00CD440A">
        <w:rPr>
          <w:rFonts w:ascii="Tahoma" w:hAnsi="Tahoma" w:cs="Tahoma"/>
        </w:rPr>
        <w:t>huurder</w:t>
      </w:r>
      <w:r w:rsidR="0012579D" w:rsidRPr="00CD440A">
        <w:rPr>
          <w:rFonts w:ascii="Tahoma" w:hAnsi="Tahoma" w:cs="Tahoma"/>
        </w:rPr>
        <w:t>” genoemd.</w:t>
      </w:r>
    </w:p>
    <w:p w14:paraId="571FF38D" w14:textId="77777777" w:rsidR="00D922BA" w:rsidRPr="00CD440A" w:rsidRDefault="00D922BA" w:rsidP="00D922BA">
      <w:pPr>
        <w:rPr>
          <w:rFonts w:ascii="Tahoma" w:hAnsi="Tahoma" w:cs="Tahoma"/>
        </w:rPr>
      </w:pPr>
      <w:r w:rsidRPr="00CD440A">
        <w:rPr>
          <w:rFonts w:ascii="Tahoma" w:hAnsi="Tahoma" w:cs="Tahoma"/>
        </w:rPr>
        <w:t>Tussen de partijen wordt overeengekomen wat volgt:</w:t>
      </w:r>
    </w:p>
    <w:p w14:paraId="571FF38E" w14:textId="77777777" w:rsidR="00D922BA" w:rsidRPr="00CD440A" w:rsidRDefault="00D922BA" w:rsidP="00D922BA">
      <w:pPr>
        <w:rPr>
          <w:rFonts w:ascii="Tahoma" w:hAnsi="Tahoma" w:cs="Tahoma"/>
          <w:b/>
        </w:rPr>
      </w:pPr>
      <w:r w:rsidRPr="00CD440A">
        <w:rPr>
          <w:rFonts w:ascii="Tahoma" w:hAnsi="Tahoma" w:cs="Tahoma"/>
          <w:b/>
        </w:rPr>
        <w:t>Art</w:t>
      </w:r>
      <w:r w:rsidR="008B7FAA" w:rsidRPr="00CD440A">
        <w:rPr>
          <w:rFonts w:ascii="Tahoma" w:hAnsi="Tahoma" w:cs="Tahoma"/>
          <w:b/>
        </w:rPr>
        <w:t>ikel</w:t>
      </w:r>
      <w:r w:rsidRPr="00CD440A">
        <w:rPr>
          <w:rFonts w:ascii="Tahoma" w:hAnsi="Tahoma" w:cs="Tahoma"/>
          <w:b/>
        </w:rPr>
        <w:t xml:space="preserve"> 1 Voorwerp van de overeenkomst</w:t>
      </w:r>
    </w:p>
    <w:p w14:paraId="571FF390" w14:textId="5CCDF2FA" w:rsidR="001974C2" w:rsidRPr="00CD440A" w:rsidRDefault="00D82513" w:rsidP="00722BD0">
      <w:pPr>
        <w:tabs>
          <w:tab w:val="left" w:leader="dot" w:pos="7655"/>
        </w:tabs>
        <w:spacing w:line="240" w:lineRule="auto"/>
        <w:rPr>
          <w:rFonts w:ascii="Tahoma" w:hAnsi="Tahoma" w:cs="Tahoma"/>
        </w:rPr>
      </w:pPr>
      <w:r w:rsidRPr="00CD440A">
        <w:rPr>
          <w:rFonts w:ascii="Tahoma" w:hAnsi="Tahoma" w:cs="Tahoma"/>
        </w:rPr>
        <w:t xml:space="preserve">De </w:t>
      </w:r>
      <w:r w:rsidR="001C321F" w:rsidRPr="00CD440A">
        <w:rPr>
          <w:rFonts w:ascii="Tahoma" w:hAnsi="Tahoma" w:cs="Tahoma"/>
        </w:rPr>
        <w:t>verhuurder</w:t>
      </w:r>
      <w:r w:rsidR="00D922BA" w:rsidRPr="00CD440A">
        <w:rPr>
          <w:rFonts w:ascii="Tahoma" w:hAnsi="Tahoma" w:cs="Tahoma"/>
        </w:rPr>
        <w:t xml:space="preserve"> </w:t>
      </w:r>
      <w:r w:rsidR="00722BD0" w:rsidRPr="00CD440A">
        <w:rPr>
          <w:rFonts w:ascii="Tahoma" w:hAnsi="Tahoma" w:cs="Tahoma"/>
        </w:rPr>
        <w:t xml:space="preserve">geeft in huur van korte duur aan de huurder, die aanvaardt, </w:t>
      </w:r>
      <w:r w:rsidR="00D922BA" w:rsidRPr="00CD440A">
        <w:rPr>
          <w:rFonts w:ascii="Tahoma" w:hAnsi="Tahoma" w:cs="Tahoma"/>
        </w:rPr>
        <w:t xml:space="preserve">het pand </w:t>
      </w:r>
      <w:r w:rsidR="00722BD0" w:rsidRPr="00CD440A">
        <w:rPr>
          <w:rFonts w:ascii="Tahoma" w:hAnsi="Tahoma" w:cs="Tahoma"/>
        </w:rPr>
        <w:t xml:space="preserve">gelegen te …………………………………………………………………………………. </w:t>
      </w:r>
      <w:r w:rsidR="008B7FAA" w:rsidRPr="00CD440A">
        <w:rPr>
          <w:rFonts w:ascii="Tahoma" w:hAnsi="Tahoma" w:cs="Tahoma"/>
          <w:i/>
          <w:sz w:val="16"/>
          <w:szCs w:val="16"/>
        </w:rPr>
        <w:t>(adres, postcode en gemeente)</w:t>
      </w:r>
    </w:p>
    <w:p w14:paraId="571FF392" w14:textId="7B27F520" w:rsidR="001974C2" w:rsidRPr="00CD440A" w:rsidRDefault="00722BD0" w:rsidP="001974C2">
      <w:pPr>
        <w:tabs>
          <w:tab w:val="left" w:leader="dot" w:pos="3261"/>
          <w:tab w:val="left" w:leader="dot" w:pos="7938"/>
        </w:tabs>
        <w:spacing w:line="240" w:lineRule="auto"/>
        <w:rPr>
          <w:rFonts w:ascii="Tahoma" w:hAnsi="Tahoma" w:cs="Tahoma"/>
        </w:rPr>
      </w:pPr>
      <w:r w:rsidRPr="00CD440A">
        <w:rPr>
          <w:rFonts w:ascii="Tahoma" w:hAnsi="Tahoma" w:cs="Tahoma"/>
        </w:rPr>
        <w:t xml:space="preserve">vanaf </w:t>
      </w:r>
      <w:r w:rsidR="001974C2" w:rsidRPr="00CD440A">
        <w:rPr>
          <w:rFonts w:ascii="Tahoma" w:hAnsi="Tahoma" w:cs="Tahoma"/>
        </w:rPr>
        <w:tab/>
        <w:t xml:space="preserve"> </w:t>
      </w:r>
      <w:r w:rsidR="001974C2" w:rsidRPr="00CD440A">
        <w:rPr>
          <w:rFonts w:ascii="Tahoma" w:hAnsi="Tahoma" w:cs="Tahoma"/>
          <w:i/>
          <w:sz w:val="16"/>
          <w:szCs w:val="16"/>
        </w:rPr>
        <w:t xml:space="preserve">(begindatum) </w:t>
      </w:r>
      <w:r w:rsidR="00D922BA" w:rsidRPr="00CD440A">
        <w:rPr>
          <w:rFonts w:ascii="Tahoma" w:hAnsi="Tahoma" w:cs="Tahoma"/>
        </w:rPr>
        <w:t xml:space="preserve"> tot </w:t>
      </w:r>
      <w:r w:rsidR="001974C2" w:rsidRPr="00CD440A">
        <w:rPr>
          <w:rFonts w:ascii="Tahoma" w:hAnsi="Tahoma" w:cs="Tahoma"/>
        </w:rPr>
        <w:tab/>
      </w:r>
      <w:r w:rsidR="00D922BA" w:rsidRPr="00CD440A">
        <w:rPr>
          <w:rFonts w:ascii="Tahoma" w:hAnsi="Tahoma" w:cs="Tahoma"/>
        </w:rPr>
        <w:t xml:space="preserve"> </w:t>
      </w:r>
      <w:r w:rsidR="001974C2" w:rsidRPr="00CD440A">
        <w:rPr>
          <w:rFonts w:ascii="Tahoma" w:hAnsi="Tahoma" w:cs="Tahoma"/>
          <w:i/>
          <w:sz w:val="16"/>
          <w:szCs w:val="16"/>
        </w:rPr>
        <w:t>(einddatum)</w:t>
      </w:r>
      <w:r w:rsidR="001974C2" w:rsidRPr="00CD440A">
        <w:rPr>
          <w:rFonts w:ascii="Tahoma" w:hAnsi="Tahoma" w:cs="Tahoma"/>
        </w:rPr>
        <w:t>.</w:t>
      </w:r>
      <w:r w:rsidR="00D922BA" w:rsidRPr="00CD440A">
        <w:rPr>
          <w:rFonts w:ascii="Tahoma" w:hAnsi="Tahoma" w:cs="Tahoma"/>
        </w:rPr>
        <w:t xml:space="preserve"> </w:t>
      </w:r>
    </w:p>
    <w:p w14:paraId="2109F8F6" w14:textId="77777777" w:rsidR="00722BD0" w:rsidRDefault="00722BD0" w:rsidP="00D922BA">
      <w:pPr>
        <w:rPr>
          <w:rFonts w:ascii="Tahoma" w:hAnsi="Tahoma" w:cs="Tahoma"/>
          <w:b/>
        </w:rPr>
      </w:pPr>
    </w:p>
    <w:p w14:paraId="571FF393" w14:textId="77777777" w:rsidR="00D922BA" w:rsidRPr="001974C2" w:rsidRDefault="008B7FAA" w:rsidP="00D922BA">
      <w:pPr>
        <w:rPr>
          <w:rFonts w:ascii="Tahoma" w:hAnsi="Tahoma" w:cs="Tahoma"/>
          <w:b/>
        </w:rPr>
      </w:pPr>
      <w:r w:rsidRPr="001974C2">
        <w:rPr>
          <w:rFonts w:ascii="Tahoma" w:hAnsi="Tahoma" w:cs="Tahoma"/>
          <w:b/>
        </w:rPr>
        <w:t>Artikel</w:t>
      </w:r>
      <w:r w:rsidR="00D922BA" w:rsidRPr="001974C2">
        <w:rPr>
          <w:rFonts w:ascii="Tahoma" w:hAnsi="Tahoma" w:cs="Tahoma"/>
          <w:b/>
        </w:rPr>
        <w:t xml:space="preserve"> 2</w:t>
      </w:r>
      <w:r w:rsidR="001C321F">
        <w:rPr>
          <w:rFonts w:ascii="Tahoma" w:hAnsi="Tahoma" w:cs="Tahoma"/>
          <w:b/>
        </w:rPr>
        <w:t xml:space="preserve"> Bestemming van het pand</w:t>
      </w:r>
    </w:p>
    <w:p w14:paraId="571FF394" w14:textId="77777777" w:rsidR="001974C2" w:rsidRDefault="00D82513" w:rsidP="001974C2">
      <w:pPr>
        <w:tabs>
          <w:tab w:val="left" w:pos="8789"/>
        </w:tabs>
        <w:spacing w:line="240" w:lineRule="auto"/>
        <w:rPr>
          <w:rFonts w:ascii="Tahoma" w:hAnsi="Tahoma" w:cs="Tahoma"/>
        </w:rPr>
      </w:pPr>
      <w:r>
        <w:rPr>
          <w:rFonts w:ascii="Tahoma" w:hAnsi="Tahoma" w:cs="Tahoma"/>
        </w:rPr>
        <w:t xml:space="preserve">De </w:t>
      </w:r>
      <w:r w:rsidR="001C321F">
        <w:rPr>
          <w:rFonts w:ascii="Tahoma" w:hAnsi="Tahoma" w:cs="Tahoma"/>
        </w:rPr>
        <w:t>huurder</w:t>
      </w:r>
      <w:r w:rsidR="00D922BA" w:rsidRPr="008B7FAA">
        <w:rPr>
          <w:rFonts w:ascii="Tahoma" w:hAnsi="Tahoma" w:cs="Tahoma"/>
        </w:rPr>
        <w:t xml:space="preserve"> verbindt er zich toe het pand uitsluitend te gebruiken </w:t>
      </w:r>
    </w:p>
    <w:p w14:paraId="571FF395" w14:textId="77777777" w:rsidR="00D922BA" w:rsidRDefault="00D922BA" w:rsidP="001974C2">
      <w:pPr>
        <w:tabs>
          <w:tab w:val="left" w:leader="dot" w:pos="8222"/>
        </w:tabs>
        <w:spacing w:line="240" w:lineRule="auto"/>
        <w:rPr>
          <w:rFonts w:ascii="Tahoma" w:hAnsi="Tahoma" w:cs="Tahoma"/>
        </w:rPr>
      </w:pPr>
      <w:r w:rsidRPr="008B7FAA">
        <w:rPr>
          <w:rFonts w:ascii="Tahoma" w:hAnsi="Tahoma" w:cs="Tahoma"/>
        </w:rPr>
        <w:t xml:space="preserve">als </w:t>
      </w:r>
      <w:r w:rsidR="001974C2">
        <w:rPr>
          <w:rFonts w:ascii="Tahoma" w:hAnsi="Tahoma" w:cs="Tahoma"/>
        </w:rPr>
        <w:tab/>
      </w:r>
      <w:r w:rsidR="001974C2" w:rsidRPr="001974C2">
        <w:rPr>
          <w:rFonts w:ascii="Tahoma" w:hAnsi="Tahoma" w:cs="Tahoma"/>
          <w:i/>
          <w:sz w:val="16"/>
          <w:szCs w:val="16"/>
        </w:rPr>
        <w:t>(functie)</w:t>
      </w:r>
      <w:r w:rsidR="00D82513">
        <w:rPr>
          <w:rFonts w:ascii="Tahoma" w:hAnsi="Tahoma" w:cs="Tahoma"/>
          <w:i/>
          <w:sz w:val="16"/>
          <w:szCs w:val="16"/>
        </w:rPr>
        <w:t xml:space="preserve">, </w:t>
      </w:r>
      <w:r w:rsidR="00D82513" w:rsidRPr="00D82513">
        <w:rPr>
          <w:rFonts w:ascii="Tahoma" w:hAnsi="Tahoma" w:cs="Tahoma"/>
        </w:rPr>
        <w:t>waarbij louter vitrinefunctie niet toegelaten wordt.</w:t>
      </w:r>
    </w:p>
    <w:p w14:paraId="4C6DEA70" w14:textId="26E88208" w:rsidR="00722BD0" w:rsidRPr="00722BD0" w:rsidRDefault="00722BD0" w:rsidP="001974C2">
      <w:pPr>
        <w:tabs>
          <w:tab w:val="left" w:leader="dot" w:pos="8222"/>
        </w:tabs>
        <w:spacing w:line="240" w:lineRule="auto"/>
        <w:rPr>
          <w:rFonts w:ascii="Tahoma" w:hAnsi="Tahoma" w:cs="Tahoma"/>
          <w:i/>
        </w:rPr>
      </w:pPr>
      <w:r w:rsidRPr="00722BD0">
        <w:rPr>
          <w:rFonts w:ascii="Tahoma" w:hAnsi="Tahoma" w:cs="Tahoma"/>
          <w:i/>
          <w:color w:val="FF0000"/>
          <w:sz w:val="16"/>
        </w:rPr>
        <w:t>(</w:t>
      </w:r>
      <w:r w:rsidR="004E6178">
        <w:rPr>
          <w:rFonts w:ascii="Tahoma" w:hAnsi="Tahoma" w:cs="Tahoma"/>
          <w:i/>
          <w:color w:val="FF0000"/>
          <w:sz w:val="16"/>
        </w:rPr>
        <w:t>facultatief:</w:t>
      </w:r>
      <w:r w:rsidRPr="00722BD0">
        <w:rPr>
          <w:rFonts w:ascii="Tahoma" w:hAnsi="Tahoma" w:cs="Tahoma"/>
          <w:i/>
          <w:color w:val="FF0000"/>
          <w:sz w:val="16"/>
        </w:rPr>
        <w:t xml:space="preserve"> een bijkomende bepaling m.b.t. een ondergeschikte woonfunctie)</w:t>
      </w:r>
    </w:p>
    <w:p w14:paraId="571FF396" w14:textId="77777777" w:rsidR="00AD0FC3" w:rsidRDefault="00D922BA" w:rsidP="00D922BA">
      <w:pPr>
        <w:spacing w:line="240" w:lineRule="auto"/>
        <w:rPr>
          <w:rFonts w:ascii="Tahoma" w:hAnsi="Tahoma" w:cs="Tahoma"/>
        </w:rPr>
      </w:pPr>
      <w:r w:rsidRPr="008B7FAA">
        <w:rPr>
          <w:rFonts w:ascii="Tahoma" w:hAnsi="Tahoma" w:cs="Tahoma"/>
        </w:rPr>
        <w:t>Het is verboden om de bestemming van het pand te veranderen zonder voorafgaande en schrift</w:t>
      </w:r>
      <w:r w:rsidR="00D82513">
        <w:rPr>
          <w:rFonts w:ascii="Tahoma" w:hAnsi="Tahoma" w:cs="Tahoma"/>
        </w:rPr>
        <w:t xml:space="preserve">elijke instemming van de </w:t>
      </w:r>
      <w:r w:rsidR="001C321F">
        <w:rPr>
          <w:rFonts w:ascii="Tahoma" w:hAnsi="Tahoma" w:cs="Tahoma"/>
        </w:rPr>
        <w:t>verhuurder</w:t>
      </w:r>
      <w:r w:rsidR="00AD0FC3">
        <w:rPr>
          <w:rFonts w:ascii="Tahoma" w:hAnsi="Tahoma" w:cs="Tahoma"/>
        </w:rPr>
        <w:t>.</w:t>
      </w:r>
    </w:p>
    <w:p w14:paraId="0DE2B22C" w14:textId="77777777" w:rsidR="00CE5552" w:rsidRDefault="00CE5552">
      <w:pPr>
        <w:rPr>
          <w:rFonts w:ascii="Tahoma" w:hAnsi="Tahoma" w:cs="Tahoma"/>
          <w:b/>
        </w:rPr>
      </w:pPr>
      <w:r>
        <w:rPr>
          <w:rFonts w:ascii="Tahoma" w:hAnsi="Tahoma" w:cs="Tahoma"/>
          <w:b/>
        </w:rPr>
        <w:br w:type="page"/>
      </w:r>
    </w:p>
    <w:p w14:paraId="571FF397" w14:textId="5ECA31BB" w:rsidR="00D922BA" w:rsidRPr="001974C2" w:rsidRDefault="008B7FAA" w:rsidP="00D922BA">
      <w:pPr>
        <w:rPr>
          <w:rFonts w:ascii="Tahoma" w:hAnsi="Tahoma" w:cs="Tahoma"/>
          <w:b/>
        </w:rPr>
      </w:pPr>
      <w:r w:rsidRPr="001974C2">
        <w:rPr>
          <w:rFonts w:ascii="Tahoma" w:hAnsi="Tahoma" w:cs="Tahoma"/>
          <w:b/>
        </w:rPr>
        <w:lastRenderedPageBreak/>
        <w:t>Artikel</w:t>
      </w:r>
      <w:r w:rsidR="00D922BA" w:rsidRPr="001974C2">
        <w:rPr>
          <w:rFonts w:ascii="Tahoma" w:hAnsi="Tahoma" w:cs="Tahoma"/>
          <w:b/>
        </w:rPr>
        <w:t xml:space="preserve"> 3</w:t>
      </w:r>
      <w:r w:rsidR="00C8717D">
        <w:rPr>
          <w:rFonts w:ascii="Tahoma" w:hAnsi="Tahoma" w:cs="Tahoma"/>
          <w:b/>
        </w:rPr>
        <w:t xml:space="preserve"> Duur en verlenging van de overeenkomst</w:t>
      </w:r>
    </w:p>
    <w:p w14:paraId="571FF398" w14:textId="77777777" w:rsidR="00AE2A8D" w:rsidRDefault="00C8717D" w:rsidP="00D922BA">
      <w:pPr>
        <w:spacing w:line="240" w:lineRule="auto"/>
        <w:rPr>
          <w:rFonts w:ascii="Tahoma" w:hAnsi="Tahoma" w:cs="Tahoma"/>
        </w:rPr>
      </w:pPr>
      <w:r>
        <w:rPr>
          <w:rFonts w:ascii="Tahoma" w:hAnsi="Tahoma" w:cs="Tahoma"/>
        </w:rPr>
        <w:t>Deze huurovereenkomst eindigt op de einddatum</w:t>
      </w:r>
      <w:r w:rsidR="001232EF">
        <w:rPr>
          <w:rFonts w:ascii="Tahoma" w:hAnsi="Tahoma" w:cs="Tahoma"/>
        </w:rPr>
        <w:t xml:space="preserve"> zoals vermeld in artikel 1</w:t>
      </w:r>
      <w:r>
        <w:rPr>
          <w:rFonts w:ascii="Tahoma" w:hAnsi="Tahoma" w:cs="Tahoma"/>
        </w:rPr>
        <w:t>, zonder dat daarvoor een opzegging nodig is. De huurder heeft geen recht op huurhernieuwing.</w:t>
      </w:r>
    </w:p>
    <w:p w14:paraId="571FF399" w14:textId="77777777" w:rsidR="00C8717D" w:rsidRDefault="00C8717D" w:rsidP="00D922BA">
      <w:pPr>
        <w:spacing w:line="240" w:lineRule="auto"/>
        <w:rPr>
          <w:rFonts w:ascii="Tahoma" w:hAnsi="Tahoma" w:cs="Tahoma"/>
        </w:rPr>
      </w:pPr>
      <w:r>
        <w:rPr>
          <w:rFonts w:ascii="Tahoma" w:hAnsi="Tahoma" w:cs="Tahoma"/>
        </w:rPr>
        <w:t xml:space="preserve">De huurovereenkomst kan eenmaal of meermaals schriftelijk verlengd worden onder dezelfde voorwaarden zonder dat de totale duur van de huur langer dan één jaar </w:t>
      </w:r>
      <w:r w:rsidR="008513F0">
        <w:rPr>
          <w:rFonts w:ascii="Tahoma" w:hAnsi="Tahoma" w:cs="Tahoma"/>
        </w:rPr>
        <w:t>is</w:t>
      </w:r>
      <w:r>
        <w:rPr>
          <w:rFonts w:ascii="Tahoma" w:hAnsi="Tahoma" w:cs="Tahoma"/>
        </w:rPr>
        <w:t>.</w:t>
      </w:r>
      <w:r w:rsidR="008513F0">
        <w:rPr>
          <w:rFonts w:ascii="Tahoma" w:hAnsi="Tahoma" w:cs="Tahoma"/>
        </w:rPr>
        <w:br/>
      </w:r>
      <w:r>
        <w:rPr>
          <w:rFonts w:ascii="Tahoma" w:hAnsi="Tahoma" w:cs="Tahoma"/>
        </w:rPr>
        <w:t>Zodra de totale duur van de huur langer is dan één jaar, valt de huurovereenkomst onder het toepassingsgebied van de wet van 30 april 1951 betreffende de handelshuur, en wordt hij geacht te zijn aangegaan voor de duur van negen jaar, te rekenen vanaf de datum waarop de aanvankelijke huurovereenkomst van korte duur in werking is getreden.</w:t>
      </w:r>
    </w:p>
    <w:p w14:paraId="7634AB46" w14:textId="0EE6AD8A" w:rsidR="004C6A69" w:rsidRPr="004C6A69" w:rsidRDefault="004C6A69" w:rsidP="00D922BA">
      <w:pPr>
        <w:spacing w:line="240" w:lineRule="auto"/>
        <w:rPr>
          <w:rFonts w:ascii="Tahoma" w:hAnsi="Tahoma" w:cs="Tahoma"/>
          <w:i/>
          <w:color w:val="FF0000"/>
          <w:sz w:val="16"/>
        </w:rPr>
      </w:pPr>
      <w:r w:rsidRPr="004C6A69">
        <w:rPr>
          <w:rFonts w:ascii="Tahoma" w:hAnsi="Tahoma" w:cs="Tahoma"/>
          <w:i/>
          <w:color w:val="FF0000"/>
          <w:sz w:val="16"/>
        </w:rPr>
        <w:t>(facultatief: bepaling m.b.t. een ‘voorrecht van huur’ na beëindiging van deze overeenkomst)</w:t>
      </w:r>
    </w:p>
    <w:p w14:paraId="4BA2AF67" w14:textId="77777777" w:rsidR="00722BD0" w:rsidRDefault="00722BD0" w:rsidP="00157FAD">
      <w:pPr>
        <w:spacing w:line="240" w:lineRule="auto"/>
        <w:rPr>
          <w:rFonts w:ascii="Tahoma" w:hAnsi="Tahoma" w:cs="Tahoma"/>
          <w:b/>
        </w:rPr>
      </w:pPr>
    </w:p>
    <w:p w14:paraId="571FF39B" w14:textId="77777777" w:rsidR="00C8717D" w:rsidRDefault="008B7FAA" w:rsidP="00157FAD">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4</w:t>
      </w:r>
      <w:r w:rsidR="00C8717D">
        <w:rPr>
          <w:rFonts w:ascii="Tahoma" w:hAnsi="Tahoma" w:cs="Tahoma"/>
          <w:b/>
        </w:rPr>
        <w:t xml:space="preserve"> Beëindiging van de overeenkomst</w:t>
      </w:r>
    </w:p>
    <w:p w14:paraId="571FF39C" w14:textId="424A3D38" w:rsidR="00C8717D" w:rsidRDefault="000572A3" w:rsidP="00C8717D">
      <w:pPr>
        <w:rPr>
          <w:rFonts w:ascii="Tahoma" w:hAnsi="Tahoma" w:cs="Tahoma"/>
        </w:rPr>
      </w:pPr>
      <w:r w:rsidRPr="00CD440A">
        <w:rPr>
          <w:rFonts w:ascii="Tahoma" w:hAnsi="Tahoma" w:cs="Tahoma"/>
        </w:rPr>
        <w:t>De huurder kan ten allen tijde de lopende huur beëindigen, mits hij een maand van tevoren opzegt bij gerechtsdeurwaardersexploot of bij ter post aangetekende brief.</w:t>
      </w:r>
    </w:p>
    <w:p w14:paraId="351B62FD" w14:textId="3481C1CF" w:rsidR="000F22BE" w:rsidRPr="00CD440A" w:rsidRDefault="000F22BE" w:rsidP="000F22BE">
      <w:pPr>
        <w:tabs>
          <w:tab w:val="left" w:leader="dot" w:pos="3686"/>
        </w:tabs>
        <w:rPr>
          <w:rFonts w:ascii="Tahoma" w:hAnsi="Tahoma" w:cs="Tahoma"/>
        </w:rPr>
      </w:pPr>
      <w:r>
        <w:rPr>
          <w:rFonts w:ascii="Tahoma" w:hAnsi="Tahoma" w:cs="Tahoma"/>
        </w:rPr>
        <w:t xml:space="preserve">Indien de totale huurperiode gelijk is of minder is dan zes maand, is de huurder een extra huurprijs van € </w:t>
      </w:r>
      <w:r>
        <w:rPr>
          <w:rFonts w:ascii="Tahoma" w:hAnsi="Tahoma" w:cs="Tahoma"/>
        </w:rPr>
        <w:tab/>
        <w:t xml:space="preserve"> per maand verschuldigd aan de verhuurder voor de voorbije, gehuurde maanden.</w:t>
      </w:r>
    </w:p>
    <w:p w14:paraId="571FF39D" w14:textId="68C8745E" w:rsidR="000572A3" w:rsidRPr="00CD440A" w:rsidRDefault="004E6178" w:rsidP="00C8717D">
      <w:pPr>
        <w:rPr>
          <w:rFonts w:ascii="Tahoma" w:hAnsi="Tahoma" w:cs="Tahoma"/>
        </w:rPr>
      </w:pPr>
      <w:r w:rsidRPr="00CD440A">
        <w:rPr>
          <w:rFonts w:ascii="Tahoma" w:hAnsi="Tahoma" w:cs="Tahoma"/>
        </w:rPr>
        <w:t>Mits onderling schriftelijk akkoord kunnen p</w:t>
      </w:r>
      <w:r w:rsidR="000572A3" w:rsidRPr="00CD440A">
        <w:rPr>
          <w:rFonts w:ascii="Tahoma" w:hAnsi="Tahoma" w:cs="Tahoma"/>
        </w:rPr>
        <w:t>artijen te allen tijde de lopende huur beëindigen</w:t>
      </w:r>
      <w:r w:rsidR="00B25112" w:rsidRPr="00CD440A">
        <w:rPr>
          <w:rFonts w:ascii="Tahoma" w:hAnsi="Tahoma" w:cs="Tahoma"/>
        </w:rPr>
        <w:t xml:space="preserve">. </w:t>
      </w:r>
      <w:r w:rsidR="000572A3" w:rsidRPr="00CD440A">
        <w:rPr>
          <w:rFonts w:ascii="Tahoma" w:hAnsi="Tahoma" w:cs="Tahoma"/>
        </w:rPr>
        <w:t>Zij kunnen de huur ook in onderling overleg beëindigen om een nieuwe huurovereenkomst op te stellen onder de toepassing van de wet van 30 april 1951 betreffende de handelshuur.</w:t>
      </w:r>
    </w:p>
    <w:p w14:paraId="571FF39E" w14:textId="77777777" w:rsidR="000572A3" w:rsidRDefault="000572A3" w:rsidP="00C8717D">
      <w:pPr>
        <w:rPr>
          <w:rFonts w:ascii="Tahoma" w:hAnsi="Tahoma" w:cs="Tahoma"/>
        </w:rPr>
      </w:pPr>
      <w:r>
        <w:rPr>
          <w:rFonts w:ascii="Tahoma" w:hAnsi="Tahoma" w:cs="Tahoma"/>
        </w:rPr>
        <w:t>Noch bij de contractuele beëindiging van de huurovereenkomst, noch bij een tussentijdse beëindiging ervan, heeft de huurder recht op enige vergoeding voor zijn uitzetting.</w:t>
      </w:r>
    </w:p>
    <w:p w14:paraId="571FF39F" w14:textId="77777777" w:rsidR="001232EF" w:rsidRPr="00C8717D" w:rsidRDefault="001232EF" w:rsidP="00C8717D">
      <w:pPr>
        <w:rPr>
          <w:rFonts w:ascii="Tahoma" w:hAnsi="Tahoma" w:cs="Tahoma"/>
        </w:rPr>
      </w:pPr>
      <w:r>
        <w:rPr>
          <w:rFonts w:ascii="Tahoma" w:hAnsi="Tahoma" w:cs="Tahoma"/>
        </w:rPr>
        <w:t>Hij die het verhuurde goed om niet of onder bezwarende titel verkrijgt, leeft de geregistreerde huurovereenkomst na, en kan de huurder niet uitzetten.</w:t>
      </w:r>
    </w:p>
    <w:p w14:paraId="413D3586" w14:textId="77777777" w:rsidR="00722BD0" w:rsidRDefault="00722BD0" w:rsidP="00157FAD">
      <w:pPr>
        <w:spacing w:line="240" w:lineRule="auto"/>
        <w:rPr>
          <w:rFonts w:ascii="Tahoma" w:hAnsi="Tahoma" w:cs="Tahoma"/>
          <w:b/>
        </w:rPr>
      </w:pPr>
    </w:p>
    <w:p w14:paraId="571FF3A0" w14:textId="77777777" w:rsidR="00C8717D" w:rsidRPr="001974C2" w:rsidRDefault="00C8717D" w:rsidP="00157FAD">
      <w:pPr>
        <w:spacing w:line="240" w:lineRule="auto"/>
        <w:rPr>
          <w:rFonts w:ascii="Tahoma" w:hAnsi="Tahoma" w:cs="Tahoma"/>
          <w:b/>
        </w:rPr>
      </w:pPr>
      <w:r>
        <w:rPr>
          <w:rFonts w:ascii="Tahoma" w:hAnsi="Tahoma" w:cs="Tahoma"/>
          <w:b/>
        </w:rPr>
        <w:t xml:space="preserve">Artikel </w:t>
      </w:r>
      <w:r w:rsidR="007423C8">
        <w:rPr>
          <w:rFonts w:ascii="Tahoma" w:hAnsi="Tahoma" w:cs="Tahoma"/>
          <w:b/>
        </w:rPr>
        <w:t>5 Overdracht van huur en onderverhuring</w:t>
      </w:r>
    </w:p>
    <w:p w14:paraId="571FF3A1" w14:textId="77777777" w:rsidR="007423C8" w:rsidRPr="007423C8" w:rsidRDefault="007423C8" w:rsidP="007423C8">
      <w:pPr>
        <w:tabs>
          <w:tab w:val="left" w:pos="1800"/>
          <w:tab w:val="left" w:pos="5040"/>
        </w:tabs>
        <w:jc w:val="both"/>
        <w:rPr>
          <w:rFonts w:ascii="Tahoma" w:hAnsi="Tahoma" w:cs="Tahoma"/>
        </w:rPr>
      </w:pPr>
      <w:r w:rsidRPr="007423C8">
        <w:rPr>
          <w:rFonts w:ascii="Tahoma" w:hAnsi="Tahoma" w:cs="Tahoma"/>
        </w:rPr>
        <w:t>De huurder mag in geen geval zijn huurrechten geheel of gedeeltelijk afstaan of overdragen, noch het gehuurde goed geheel of gedeeltelijk in onderhuur geven</w:t>
      </w:r>
      <w:r>
        <w:rPr>
          <w:rFonts w:ascii="Tahoma" w:hAnsi="Tahoma" w:cs="Tahoma"/>
        </w:rPr>
        <w:t>.</w:t>
      </w:r>
    </w:p>
    <w:p w14:paraId="78DCEA64" w14:textId="77777777" w:rsidR="00722BD0" w:rsidRDefault="00722BD0" w:rsidP="00D922BA">
      <w:pPr>
        <w:spacing w:line="240" w:lineRule="auto"/>
        <w:rPr>
          <w:rFonts w:ascii="Tahoma" w:hAnsi="Tahoma" w:cs="Tahoma"/>
          <w:b/>
        </w:rPr>
      </w:pPr>
    </w:p>
    <w:p w14:paraId="571FF3A2" w14:textId="77777777" w:rsidR="00A03C8C" w:rsidRDefault="00A03C8C" w:rsidP="00D922BA">
      <w:pPr>
        <w:spacing w:line="240" w:lineRule="auto"/>
        <w:rPr>
          <w:rFonts w:ascii="Tahoma" w:hAnsi="Tahoma" w:cs="Tahoma"/>
          <w:b/>
        </w:rPr>
      </w:pPr>
      <w:r>
        <w:rPr>
          <w:rFonts w:ascii="Tahoma" w:hAnsi="Tahoma" w:cs="Tahoma"/>
          <w:b/>
        </w:rPr>
        <w:t xml:space="preserve">Artikel </w:t>
      </w:r>
      <w:r w:rsidR="007423C8">
        <w:rPr>
          <w:rFonts w:ascii="Tahoma" w:hAnsi="Tahoma" w:cs="Tahoma"/>
          <w:b/>
        </w:rPr>
        <w:t>6 Staat van het gebouw</w:t>
      </w:r>
    </w:p>
    <w:p w14:paraId="571FF3A3" w14:textId="77777777" w:rsidR="00A03C8C" w:rsidRDefault="00A03C8C" w:rsidP="00D922BA">
      <w:pPr>
        <w:spacing w:line="240" w:lineRule="auto"/>
        <w:rPr>
          <w:rFonts w:ascii="Tahoma" w:hAnsi="Tahoma" w:cs="Tahoma"/>
        </w:rPr>
      </w:pPr>
      <w:r w:rsidRPr="00157FAD">
        <w:rPr>
          <w:rFonts w:ascii="Tahoma" w:hAnsi="Tahoma" w:cs="Tahoma"/>
        </w:rPr>
        <w:t>Het gebouw wordt ter beschikking gesteld in de staat waarin het zich bevind</w:t>
      </w:r>
      <w:r w:rsidR="00D82513">
        <w:rPr>
          <w:rFonts w:ascii="Tahoma" w:hAnsi="Tahoma" w:cs="Tahoma"/>
        </w:rPr>
        <w:t xml:space="preserve">t, volledig gekend door de </w:t>
      </w:r>
      <w:r w:rsidR="000572A3">
        <w:rPr>
          <w:rFonts w:ascii="Tahoma" w:hAnsi="Tahoma" w:cs="Tahoma"/>
        </w:rPr>
        <w:t>huurder</w:t>
      </w:r>
      <w:r w:rsidRPr="00157FAD">
        <w:rPr>
          <w:rFonts w:ascii="Tahoma" w:hAnsi="Tahoma" w:cs="Tahoma"/>
        </w:rPr>
        <w:t>, die geen specifieker beschrijvi</w:t>
      </w:r>
      <w:r w:rsidR="0053252C" w:rsidRPr="001A3314">
        <w:rPr>
          <w:rFonts w:ascii="Tahoma" w:hAnsi="Tahoma" w:cs="Tahoma"/>
        </w:rPr>
        <w:t>ng nodig heeft en die verklaar</w:t>
      </w:r>
      <w:r w:rsidR="0053252C">
        <w:rPr>
          <w:rFonts w:ascii="Tahoma" w:hAnsi="Tahoma" w:cs="Tahoma"/>
        </w:rPr>
        <w:t xml:space="preserve">t </w:t>
      </w:r>
      <w:r w:rsidRPr="00157FAD">
        <w:rPr>
          <w:rFonts w:ascii="Tahoma" w:hAnsi="Tahoma" w:cs="Tahoma"/>
        </w:rPr>
        <w:t>he</w:t>
      </w:r>
      <w:r w:rsidR="0053252C">
        <w:rPr>
          <w:rFonts w:ascii="Tahoma" w:hAnsi="Tahoma" w:cs="Tahoma"/>
        </w:rPr>
        <w:t>t</w:t>
      </w:r>
      <w:r w:rsidRPr="00157FAD">
        <w:rPr>
          <w:rFonts w:ascii="Tahoma" w:hAnsi="Tahoma" w:cs="Tahoma"/>
        </w:rPr>
        <w:t xml:space="preserve"> te he</w:t>
      </w:r>
      <w:r w:rsidR="0053252C">
        <w:rPr>
          <w:rFonts w:ascii="Tahoma" w:hAnsi="Tahoma" w:cs="Tahoma"/>
        </w:rPr>
        <w:t>b</w:t>
      </w:r>
      <w:r w:rsidR="00D82513">
        <w:rPr>
          <w:rFonts w:ascii="Tahoma" w:hAnsi="Tahoma" w:cs="Tahoma"/>
        </w:rPr>
        <w:t xml:space="preserve">ben bezichtigd. De </w:t>
      </w:r>
      <w:r w:rsidR="000572A3">
        <w:rPr>
          <w:rFonts w:ascii="Tahoma" w:hAnsi="Tahoma" w:cs="Tahoma"/>
        </w:rPr>
        <w:t>huurder</w:t>
      </w:r>
      <w:r w:rsidRPr="00157FAD">
        <w:rPr>
          <w:rFonts w:ascii="Tahoma" w:hAnsi="Tahoma" w:cs="Tahoma"/>
        </w:rPr>
        <w:t xml:space="preserve"> aanvaardt de huidige staat van het pand zoals deze zich voor doet en zal uit dien hoofde geen enkele vordering kunnen stellen </w:t>
      </w:r>
      <w:proofErr w:type="spellStart"/>
      <w:r w:rsidRPr="00157FAD">
        <w:rPr>
          <w:rFonts w:ascii="Tahoma" w:hAnsi="Tahoma" w:cs="Tahoma"/>
        </w:rPr>
        <w:t>lastens</w:t>
      </w:r>
      <w:proofErr w:type="spellEnd"/>
      <w:r w:rsidRPr="00157FAD">
        <w:rPr>
          <w:rFonts w:ascii="Tahoma" w:hAnsi="Tahoma" w:cs="Tahoma"/>
        </w:rPr>
        <w:t xml:space="preserve"> </w:t>
      </w:r>
      <w:r w:rsidR="00D82513">
        <w:rPr>
          <w:rFonts w:ascii="Tahoma" w:hAnsi="Tahoma" w:cs="Tahoma"/>
        </w:rPr>
        <w:t xml:space="preserve">de </w:t>
      </w:r>
      <w:r w:rsidR="007423C8">
        <w:rPr>
          <w:rFonts w:ascii="Tahoma" w:hAnsi="Tahoma" w:cs="Tahoma"/>
        </w:rPr>
        <w:t>verhuurder</w:t>
      </w:r>
      <w:r w:rsidRPr="00157FAD">
        <w:rPr>
          <w:rFonts w:ascii="Tahoma" w:hAnsi="Tahoma" w:cs="Tahoma"/>
        </w:rPr>
        <w:t>.</w:t>
      </w:r>
    </w:p>
    <w:p w14:paraId="5C79C1CF" w14:textId="6E3FB7E2" w:rsidR="00722BD0" w:rsidRPr="004E6178" w:rsidRDefault="00722BD0" w:rsidP="00D922BA">
      <w:pPr>
        <w:spacing w:line="240" w:lineRule="auto"/>
        <w:rPr>
          <w:rFonts w:ascii="Tahoma" w:hAnsi="Tahoma" w:cs="Tahoma"/>
          <w:i/>
          <w:color w:val="FF0000"/>
          <w:sz w:val="16"/>
        </w:rPr>
      </w:pPr>
      <w:r w:rsidRPr="004E6178">
        <w:rPr>
          <w:rFonts w:ascii="Tahoma" w:hAnsi="Tahoma" w:cs="Tahoma"/>
          <w:i/>
          <w:color w:val="FF0000"/>
          <w:sz w:val="16"/>
        </w:rPr>
        <w:t xml:space="preserve">(alternatief: </w:t>
      </w:r>
      <w:r w:rsidR="004E6178" w:rsidRPr="004E6178">
        <w:rPr>
          <w:rFonts w:ascii="Tahoma" w:hAnsi="Tahoma" w:cs="Tahoma"/>
          <w:i/>
          <w:color w:val="FF0000"/>
          <w:sz w:val="16"/>
        </w:rPr>
        <w:t>Voorafgaand aan de ingebruikname maken de huurder en de verhuurder samen een plaatsbeschrijving op, die deel uitmaakt van deze overeenkomst.)</w:t>
      </w:r>
    </w:p>
    <w:p w14:paraId="445044CB" w14:textId="77777777" w:rsidR="00FF63B8" w:rsidRDefault="00FF63B8" w:rsidP="00D922BA">
      <w:pPr>
        <w:spacing w:line="240" w:lineRule="auto"/>
        <w:rPr>
          <w:rFonts w:ascii="Tahoma" w:hAnsi="Tahoma" w:cs="Tahoma"/>
          <w:b/>
        </w:rPr>
      </w:pPr>
    </w:p>
    <w:p w14:paraId="12E398EB" w14:textId="77777777" w:rsidR="00CE5552" w:rsidRDefault="00CE5552">
      <w:pPr>
        <w:rPr>
          <w:rFonts w:ascii="Tahoma" w:hAnsi="Tahoma" w:cs="Tahoma"/>
          <w:b/>
        </w:rPr>
      </w:pPr>
      <w:r>
        <w:rPr>
          <w:rFonts w:ascii="Tahoma" w:hAnsi="Tahoma" w:cs="Tahoma"/>
          <w:b/>
        </w:rPr>
        <w:lastRenderedPageBreak/>
        <w:br w:type="page"/>
      </w:r>
    </w:p>
    <w:p w14:paraId="571FF3A4" w14:textId="50571E64" w:rsidR="00D922BA" w:rsidRPr="00CD440A" w:rsidRDefault="008B7FAA" w:rsidP="00D922BA">
      <w:pPr>
        <w:spacing w:line="240" w:lineRule="auto"/>
        <w:rPr>
          <w:rFonts w:ascii="Tahoma" w:hAnsi="Tahoma" w:cs="Tahoma"/>
          <w:b/>
        </w:rPr>
      </w:pPr>
      <w:r w:rsidRPr="00CD440A">
        <w:rPr>
          <w:rFonts w:ascii="Tahoma" w:hAnsi="Tahoma" w:cs="Tahoma"/>
          <w:b/>
        </w:rPr>
        <w:lastRenderedPageBreak/>
        <w:t>Artikel</w:t>
      </w:r>
      <w:r w:rsidR="00D922BA" w:rsidRPr="00CD440A">
        <w:rPr>
          <w:rFonts w:ascii="Tahoma" w:hAnsi="Tahoma" w:cs="Tahoma"/>
          <w:b/>
        </w:rPr>
        <w:t xml:space="preserve"> </w:t>
      </w:r>
      <w:r w:rsidR="00CE5552" w:rsidRPr="00CD440A">
        <w:rPr>
          <w:rFonts w:ascii="Tahoma" w:hAnsi="Tahoma" w:cs="Tahoma"/>
          <w:b/>
        </w:rPr>
        <w:t>7</w:t>
      </w:r>
      <w:r w:rsidR="00912C48" w:rsidRPr="00CD440A">
        <w:rPr>
          <w:rFonts w:ascii="Tahoma" w:hAnsi="Tahoma" w:cs="Tahoma"/>
          <w:b/>
        </w:rPr>
        <w:t xml:space="preserve"> Maatregelen en verzekeringen</w:t>
      </w:r>
    </w:p>
    <w:p w14:paraId="1EBF4B77" w14:textId="77777777" w:rsidR="00301FC5" w:rsidRPr="00CD440A" w:rsidRDefault="00D82513" w:rsidP="00301FC5">
      <w:pPr>
        <w:spacing w:line="240" w:lineRule="auto"/>
        <w:rPr>
          <w:rFonts w:ascii="Tahoma" w:hAnsi="Tahoma" w:cs="Tahoma"/>
        </w:rPr>
      </w:pPr>
      <w:r w:rsidRPr="00CD440A">
        <w:rPr>
          <w:rFonts w:ascii="Tahoma" w:hAnsi="Tahoma" w:cs="Tahoma"/>
        </w:rPr>
        <w:t xml:space="preserve">De </w:t>
      </w:r>
      <w:r w:rsidR="007423C8" w:rsidRPr="00CD440A">
        <w:rPr>
          <w:rFonts w:ascii="Tahoma" w:hAnsi="Tahoma" w:cs="Tahoma"/>
        </w:rPr>
        <w:t>huurder</w:t>
      </w:r>
      <w:r w:rsidR="00D922BA" w:rsidRPr="00CD440A">
        <w:rPr>
          <w:rFonts w:ascii="Tahoma" w:hAnsi="Tahoma" w:cs="Tahoma"/>
        </w:rPr>
        <w:t xml:space="preserve"> is ertoe gehouden alle noodzakelijke en nuttige maatregelen te nemen om de veiligheid van eventuele be</w:t>
      </w:r>
      <w:r w:rsidRPr="00CD440A">
        <w:rPr>
          <w:rFonts w:ascii="Tahoma" w:hAnsi="Tahoma" w:cs="Tahoma"/>
        </w:rPr>
        <w:t xml:space="preserve">zoekers te garanderen. De </w:t>
      </w:r>
      <w:r w:rsidR="00912C48" w:rsidRPr="00CD440A">
        <w:rPr>
          <w:rFonts w:ascii="Tahoma" w:hAnsi="Tahoma" w:cs="Tahoma"/>
        </w:rPr>
        <w:t>huurder</w:t>
      </w:r>
      <w:r w:rsidR="00D922BA" w:rsidRPr="00CD440A">
        <w:rPr>
          <w:rFonts w:ascii="Tahoma" w:hAnsi="Tahoma" w:cs="Tahoma"/>
        </w:rPr>
        <w:t xml:space="preserve"> heeft de verplichting om onder meer (niet limitatieve opsomming) in te staan voor:</w:t>
      </w:r>
    </w:p>
    <w:p w14:paraId="40C6E62A" w14:textId="75EF47AE" w:rsidR="00301FC5" w:rsidRPr="00CD440A" w:rsidRDefault="00D922BA" w:rsidP="00301FC5">
      <w:pPr>
        <w:pStyle w:val="Lijstalinea"/>
        <w:numPr>
          <w:ilvl w:val="0"/>
          <w:numId w:val="2"/>
        </w:numPr>
        <w:spacing w:line="240" w:lineRule="auto"/>
        <w:rPr>
          <w:rFonts w:ascii="Tahoma" w:hAnsi="Tahoma" w:cs="Tahoma"/>
        </w:rPr>
      </w:pPr>
      <w:r w:rsidRPr="00CD440A">
        <w:rPr>
          <w:rFonts w:ascii="Tahoma" w:hAnsi="Tahoma" w:cs="Tahoma"/>
        </w:rPr>
        <w:t>Het aangaan van alle noodzakelijke verzekeringen en hiervan</w:t>
      </w:r>
      <w:r w:rsidR="006221FB" w:rsidRPr="00CD440A">
        <w:rPr>
          <w:rFonts w:ascii="Tahoma" w:hAnsi="Tahoma" w:cs="Tahoma"/>
        </w:rPr>
        <w:t xml:space="preserve"> afschrift, samen met het bewijs dat hij de laatst vervalen premies betaald heeft, </w:t>
      </w:r>
      <w:r w:rsidR="00D82513" w:rsidRPr="00CD440A">
        <w:rPr>
          <w:rFonts w:ascii="Tahoma" w:hAnsi="Tahoma" w:cs="Tahoma"/>
        </w:rPr>
        <w:t xml:space="preserve">voor te leggen aan de </w:t>
      </w:r>
      <w:r w:rsidR="00912C48" w:rsidRPr="00CD440A">
        <w:rPr>
          <w:rFonts w:ascii="Tahoma" w:hAnsi="Tahoma" w:cs="Tahoma"/>
        </w:rPr>
        <w:t>verhuurder</w:t>
      </w:r>
      <w:r w:rsidR="006221FB" w:rsidRPr="00CD440A">
        <w:rPr>
          <w:rFonts w:ascii="Tahoma" w:hAnsi="Tahoma" w:cs="Tahoma"/>
        </w:rPr>
        <w:t xml:space="preserve"> op eenvoudig verzoek</w:t>
      </w:r>
      <w:r w:rsidR="00912C48" w:rsidRPr="00CD440A">
        <w:rPr>
          <w:rFonts w:ascii="Tahoma" w:hAnsi="Tahoma" w:cs="Tahoma"/>
        </w:rPr>
        <w:t>.</w:t>
      </w:r>
      <w:r w:rsidR="00301FC5" w:rsidRPr="00CD440A">
        <w:rPr>
          <w:rFonts w:ascii="Tahoma" w:hAnsi="Tahoma" w:cs="Tahoma"/>
        </w:rPr>
        <w:br/>
      </w:r>
    </w:p>
    <w:p w14:paraId="571FF3A7" w14:textId="471551AD" w:rsidR="005802AB" w:rsidRPr="00CD440A" w:rsidRDefault="00D82513" w:rsidP="00301FC5">
      <w:pPr>
        <w:pStyle w:val="Lijstalinea"/>
        <w:numPr>
          <w:ilvl w:val="0"/>
          <w:numId w:val="2"/>
        </w:numPr>
        <w:spacing w:line="240" w:lineRule="auto"/>
        <w:rPr>
          <w:rFonts w:ascii="Tahoma" w:hAnsi="Tahoma" w:cs="Tahoma"/>
        </w:rPr>
      </w:pPr>
      <w:r w:rsidRPr="00CD440A">
        <w:rPr>
          <w:rFonts w:ascii="Tahoma" w:hAnsi="Tahoma" w:cs="Tahoma"/>
        </w:rPr>
        <w:t xml:space="preserve">De </w:t>
      </w:r>
      <w:r w:rsidR="00912C48" w:rsidRPr="00CD440A">
        <w:rPr>
          <w:rFonts w:ascii="Tahoma" w:hAnsi="Tahoma" w:cs="Tahoma"/>
        </w:rPr>
        <w:t>huurder</w:t>
      </w:r>
      <w:r w:rsidR="00D922BA" w:rsidRPr="00CD440A">
        <w:rPr>
          <w:rFonts w:ascii="Tahoma" w:hAnsi="Tahoma" w:cs="Tahoma"/>
        </w:rPr>
        <w:t xml:space="preserve"> verklaart als gebruiker en ter volledig</w:t>
      </w:r>
      <w:r w:rsidR="005802AB" w:rsidRPr="00CD440A">
        <w:rPr>
          <w:rFonts w:ascii="Tahoma" w:hAnsi="Tahoma" w:cs="Tahoma"/>
        </w:rPr>
        <w:t>e</w:t>
      </w:r>
      <w:r w:rsidRPr="00CD440A">
        <w:rPr>
          <w:rFonts w:ascii="Tahoma" w:hAnsi="Tahoma" w:cs="Tahoma"/>
        </w:rPr>
        <w:t xml:space="preserve"> ontlasting van de </w:t>
      </w:r>
      <w:r w:rsidR="00912C48" w:rsidRPr="00CD440A">
        <w:rPr>
          <w:rFonts w:ascii="Tahoma" w:hAnsi="Tahoma" w:cs="Tahoma"/>
        </w:rPr>
        <w:t>verhuurder</w:t>
      </w:r>
      <w:r w:rsidR="00D922BA" w:rsidRPr="00CD440A">
        <w:rPr>
          <w:rFonts w:ascii="Tahoma" w:hAnsi="Tahoma" w:cs="Tahoma"/>
        </w:rPr>
        <w:t xml:space="preserve"> alle aansprakelijkheid op zich te nemen voorvloeiend uit de bepalingen van art. 1382 van het Burgerlij</w:t>
      </w:r>
      <w:r w:rsidR="00912C48" w:rsidRPr="00CD440A">
        <w:rPr>
          <w:rFonts w:ascii="Tahoma" w:hAnsi="Tahoma" w:cs="Tahoma"/>
        </w:rPr>
        <w:t>k Wetboek (vrijwaringsbeding).</w:t>
      </w:r>
      <w:r w:rsidR="00301FC5" w:rsidRPr="00CD440A">
        <w:rPr>
          <w:rFonts w:ascii="Tahoma" w:hAnsi="Tahoma" w:cs="Tahoma"/>
        </w:rPr>
        <w:br/>
      </w:r>
    </w:p>
    <w:p w14:paraId="571FF3A8" w14:textId="2F20AB01" w:rsidR="00D922BA" w:rsidRPr="00CD440A" w:rsidRDefault="00D82513" w:rsidP="00301FC5">
      <w:pPr>
        <w:pStyle w:val="Lijstalinea"/>
        <w:numPr>
          <w:ilvl w:val="0"/>
          <w:numId w:val="2"/>
        </w:numPr>
        <w:spacing w:line="240" w:lineRule="auto"/>
        <w:rPr>
          <w:rFonts w:ascii="Tahoma" w:hAnsi="Tahoma" w:cs="Tahoma"/>
        </w:rPr>
      </w:pPr>
      <w:r w:rsidRPr="00CD440A">
        <w:rPr>
          <w:rFonts w:ascii="Tahoma" w:hAnsi="Tahoma" w:cs="Tahoma"/>
        </w:rPr>
        <w:t xml:space="preserve">De </w:t>
      </w:r>
      <w:r w:rsidR="00912C48" w:rsidRPr="00CD440A">
        <w:rPr>
          <w:rFonts w:ascii="Tahoma" w:hAnsi="Tahoma" w:cs="Tahoma"/>
        </w:rPr>
        <w:t>huurder</w:t>
      </w:r>
      <w:r w:rsidRPr="00CD440A">
        <w:rPr>
          <w:rFonts w:ascii="Tahoma" w:hAnsi="Tahoma" w:cs="Tahoma"/>
        </w:rPr>
        <w:t xml:space="preserve"> verklaart de </w:t>
      </w:r>
      <w:r w:rsidR="00912C48" w:rsidRPr="00CD440A">
        <w:rPr>
          <w:rFonts w:ascii="Tahoma" w:hAnsi="Tahoma" w:cs="Tahoma"/>
        </w:rPr>
        <w:t>verhuurder</w:t>
      </w:r>
      <w:r w:rsidR="00D922BA" w:rsidRPr="00CD440A">
        <w:rPr>
          <w:rFonts w:ascii="Tahoma" w:hAnsi="Tahoma" w:cs="Tahoma"/>
        </w:rPr>
        <w:t xml:space="preserve"> volledig te ontslaan van </w:t>
      </w:r>
      <w:r w:rsidR="000E4919" w:rsidRPr="00CD440A">
        <w:rPr>
          <w:rFonts w:ascii="Tahoma" w:hAnsi="Tahoma" w:cs="Tahoma"/>
        </w:rPr>
        <w:t xml:space="preserve">diens </w:t>
      </w:r>
      <w:r w:rsidRPr="00CD440A">
        <w:rPr>
          <w:rFonts w:ascii="Tahoma" w:hAnsi="Tahoma" w:cs="Tahoma"/>
        </w:rPr>
        <w:t xml:space="preserve">aansprakelijkheid, in de brede zin, tegenover de </w:t>
      </w:r>
      <w:r w:rsidR="000E4919" w:rsidRPr="00CD440A">
        <w:rPr>
          <w:rFonts w:ascii="Tahoma" w:hAnsi="Tahoma" w:cs="Tahoma"/>
        </w:rPr>
        <w:t>huurder</w:t>
      </w:r>
      <w:r w:rsidR="00D922BA" w:rsidRPr="00CD440A">
        <w:rPr>
          <w:rFonts w:ascii="Tahoma" w:hAnsi="Tahoma" w:cs="Tahoma"/>
        </w:rPr>
        <w:t xml:space="preserve">, voor eventuele schade als gevolg van </w:t>
      </w:r>
      <w:r w:rsidR="000E4919" w:rsidRPr="00CD440A">
        <w:rPr>
          <w:rFonts w:ascii="Tahoma" w:hAnsi="Tahoma" w:cs="Tahoma"/>
        </w:rPr>
        <w:t xml:space="preserve">de verhuring </w:t>
      </w:r>
      <w:r w:rsidR="00D922BA" w:rsidRPr="00CD440A">
        <w:rPr>
          <w:rFonts w:ascii="Tahoma" w:hAnsi="Tahoma" w:cs="Tahoma"/>
        </w:rPr>
        <w:t xml:space="preserve">van </w:t>
      </w:r>
      <w:r w:rsidRPr="00CD440A">
        <w:rPr>
          <w:rFonts w:ascii="Tahoma" w:hAnsi="Tahoma" w:cs="Tahoma"/>
        </w:rPr>
        <w:t xml:space="preserve">voormeld pand </w:t>
      </w:r>
      <w:r w:rsidR="006221FB" w:rsidRPr="00CD440A">
        <w:rPr>
          <w:rFonts w:ascii="Tahoma" w:hAnsi="Tahoma" w:cs="Tahoma"/>
        </w:rPr>
        <w:t xml:space="preserve">en het gebruik dat ervan gemaakt wordt </w:t>
      </w:r>
      <w:r w:rsidR="00D922BA" w:rsidRPr="00CD440A">
        <w:rPr>
          <w:rFonts w:ascii="Tahoma" w:hAnsi="Tahoma" w:cs="Tahoma"/>
        </w:rPr>
        <w:t>(bevrijdingsbeding).</w:t>
      </w:r>
    </w:p>
    <w:p w14:paraId="6F136EC9" w14:textId="77777777" w:rsidR="00301FC5" w:rsidRPr="00301FC5" w:rsidRDefault="00301FC5" w:rsidP="00301FC5">
      <w:pPr>
        <w:spacing w:line="240" w:lineRule="auto"/>
        <w:rPr>
          <w:rFonts w:ascii="Tahoma" w:hAnsi="Tahoma" w:cs="Tahoma"/>
        </w:rPr>
      </w:pPr>
    </w:p>
    <w:p w14:paraId="571FF3A9"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D85E91">
        <w:rPr>
          <w:rFonts w:ascii="Tahoma" w:hAnsi="Tahoma" w:cs="Tahoma"/>
          <w:b/>
        </w:rPr>
        <w:t>8</w:t>
      </w:r>
      <w:r w:rsidR="00912C48">
        <w:rPr>
          <w:rFonts w:ascii="Tahoma" w:hAnsi="Tahoma" w:cs="Tahoma"/>
          <w:b/>
        </w:rPr>
        <w:t xml:space="preserve"> </w:t>
      </w:r>
      <w:r w:rsidR="009B29C4">
        <w:rPr>
          <w:rFonts w:ascii="Tahoma" w:hAnsi="Tahoma" w:cs="Tahoma"/>
          <w:b/>
        </w:rPr>
        <w:t>Afsluiten van het pand</w:t>
      </w:r>
    </w:p>
    <w:p w14:paraId="1B56976D" w14:textId="17B9E345" w:rsidR="004E6178" w:rsidRPr="004E6178" w:rsidRDefault="00D82513" w:rsidP="004E6178">
      <w:pPr>
        <w:spacing w:line="240" w:lineRule="auto"/>
        <w:rPr>
          <w:rFonts w:ascii="Tahoma" w:hAnsi="Tahoma" w:cs="Tahoma"/>
        </w:rPr>
      </w:pPr>
      <w:r>
        <w:rPr>
          <w:rFonts w:ascii="Tahoma" w:hAnsi="Tahoma" w:cs="Tahoma"/>
        </w:rPr>
        <w:t xml:space="preserve">De </w:t>
      </w:r>
      <w:r w:rsidR="00912C48">
        <w:rPr>
          <w:rFonts w:ascii="Tahoma" w:hAnsi="Tahoma" w:cs="Tahoma"/>
        </w:rPr>
        <w:t>huurder</w:t>
      </w:r>
      <w:r w:rsidR="00D922BA" w:rsidRPr="008B7FAA">
        <w:rPr>
          <w:rFonts w:ascii="Tahoma" w:hAnsi="Tahoma" w:cs="Tahoma"/>
        </w:rPr>
        <w:t xml:space="preserve"> staat in voor goed functionerende sloten en zorgt ervoor dat het pand na gebruik telkens goed afgesloten wordt.</w:t>
      </w:r>
    </w:p>
    <w:p w14:paraId="0B1CC48B" w14:textId="77777777" w:rsidR="004E6178" w:rsidRDefault="004E6178" w:rsidP="00D922BA">
      <w:pPr>
        <w:spacing w:line="240" w:lineRule="auto"/>
        <w:rPr>
          <w:rFonts w:ascii="Tahoma" w:hAnsi="Tahoma" w:cs="Tahoma"/>
          <w:b/>
        </w:rPr>
      </w:pPr>
    </w:p>
    <w:p w14:paraId="571FF3AC"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D85E91">
        <w:rPr>
          <w:rFonts w:ascii="Tahoma" w:hAnsi="Tahoma" w:cs="Tahoma"/>
          <w:b/>
        </w:rPr>
        <w:t>9</w:t>
      </w:r>
      <w:r w:rsidR="009B29C4">
        <w:rPr>
          <w:rFonts w:ascii="Tahoma" w:hAnsi="Tahoma" w:cs="Tahoma"/>
          <w:b/>
        </w:rPr>
        <w:t xml:space="preserve"> Huurprijs</w:t>
      </w:r>
    </w:p>
    <w:p w14:paraId="571FF3AD" w14:textId="77777777" w:rsidR="0063744C" w:rsidRDefault="00D922BA" w:rsidP="00074E3E">
      <w:pPr>
        <w:tabs>
          <w:tab w:val="left" w:leader="dot" w:pos="5103"/>
        </w:tabs>
        <w:spacing w:line="240" w:lineRule="auto"/>
        <w:rPr>
          <w:rFonts w:ascii="Tahoma" w:hAnsi="Tahoma" w:cs="Tahoma"/>
        </w:rPr>
      </w:pPr>
      <w:r w:rsidRPr="008B7FAA">
        <w:rPr>
          <w:rFonts w:ascii="Tahoma" w:hAnsi="Tahoma" w:cs="Tahoma"/>
        </w:rPr>
        <w:t xml:space="preserve">De </w:t>
      </w:r>
      <w:r w:rsidR="009B29C4">
        <w:rPr>
          <w:rFonts w:ascii="Tahoma" w:hAnsi="Tahoma" w:cs="Tahoma"/>
        </w:rPr>
        <w:t>huurprijs</w:t>
      </w:r>
      <w:r w:rsidRPr="008B7FAA">
        <w:rPr>
          <w:rFonts w:ascii="Tahoma" w:hAnsi="Tahoma" w:cs="Tahoma"/>
        </w:rPr>
        <w:t xml:space="preserve"> bedra</w:t>
      </w:r>
      <w:r w:rsidR="00AD0FC3">
        <w:rPr>
          <w:rFonts w:ascii="Tahoma" w:hAnsi="Tahoma" w:cs="Tahoma"/>
        </w:rPr>
        <w:t>a</w:t>
      </w:r>
      <w:r w:rsidRPr="008B7FAA">
        <w:rPr>
          <w:rFonts w:ascii="Tahoma" w:hAnsi="Tahoma" w:cs="Tahoma"/>
        </w:rPr>
        <w:t>g</w:t>
      </w:r>
      <w:r w:rsidR="00AD0FC3">
        <w:rPr>
          <w:rFonts w:ascii="Tahoma" w:hAnsi="Tahoma" w:cs="Tahoma"/>
        </w:rPr>
        <w:t>t</w:t>
      </w:r>
      <w:r w:rsidRPr="008B7FAA">
        <w:rPr>
          <w:rFonts w:ascii="Tahoma" w:hAnsi="Tahoma" w:cs="Tahoma"/>
        </w:rPr>
        <w:t xml:space="preserve"> </w:t>
      </w:r>
      <w:r w:rsidR="00074E3E">
        <w:rPr>
          <w:rFonts w:ascii="Tahoma" w:hAnsi="Tahoma" w:cs="Tahoma"/>
        </w:rPr>
        <w:t>€</w:t>
      </w:r>
      <w:r w:rsidR="001974C2">
        <w:rPr>
          <w:rFonts w:ascii="Tahoma" w:hAnsi="Tahoma" w:cs="Tahoma"/>
        </w:rPr>
        <w:tab/>
      </w:r>
      <w:r w:rsidR="00074E3E">
        <w:rPr>
          <w:rFonts w:ascii="Tahoma" w:hAnsi="Tahoma" w:cs="Tahoma"/>
        </w:rPr>
        <w:t xml:space="preserve"> </w:t>
      </w:r>
      <w:r w:rsidRPr="008B7FAA">
        <w:rPr>
          <w:rFonts w:ascii="Tahoma" w:hAnsi="Tahoma" w:cs="Tahoma"/>
        </w:rPr>
        <w:t>per maand.</w:t>
      </w:r>
    </w:p>
    <w:p w14:paraId="571FF3B1" w14:textId="1A357D3A" w:rsidR="00074E3E" w:rsidRDefault="00D922BA" w:rsidP="00074E3E">
      <w:pPr>
        <w:tabs>
          <w:tab w:val="left" w:leader="dot" w:pos="5103"/>
        </w:tabs>
        <w:spacing w:line="240" w:lineRule="auto"/>
        <w:rPr>
          <w:rFonts w:ascii="Tahoma" w:hAnsi="Tahoma" w:cs="Tahoma"/>
        </w:rPr>
      </w:pPr>
      <w:r w:rsidRPr="008B7FAA">
        <w:rPr>
          <w:rFonts w:ascii="Tahoma" w:hAnsi="Tahoma" w:cs="Tahoma"/>
        </w:rPr>
        <w:t xml:space="preserve">De </w:t>
      </w:r>
      <w:r w:rsidR="009B29C4">
        <w:rPr>
          <w:rFonts w:ascii="Tahoma" w:hAnsi="Tahoma" w:cs="Tahoma"/>
        </w:rPr>
        <w:t>huur</w:t>
      </w:r>
      <w:r w:rsidRPr="008B7FAA">
        <w:rPr>
          <w:rFonts w:ascii="Tahoma" w:hAnsi="Tahoma" w:cs="Tahoma"/>
        </w:rPr>
        <w:t xml:space="preserve"> word</w:t>
      </w:r>
      <w:r w:rsidR="00AD0FC3">
        <w:rPr>
          <w:rFonts w:ascii="Tahoma" w:hAnsi="Tahoma" w:cs="Tahoma"/>
        </w:rPr>
        <w:t>t</w:t>
      </w:r>
      <w:r w:rsidRPr="008B7FAA">
        <w:rPr>
          <w:rFonts w:ascii="Tahoma" w:hAnsi="Tahoma" w:cs="Tahoma"/>
        </w:rPr>
        <w:t xml:space="preserve"> betaald ten laatste op de 5de dag van desbetreffende maand op rekeningnummer </w:t>
      </w:r>
      <w:r w:rsidR="00074E3E">
        <w:rPr>
          <w:rFonts w:ascii="Tahoma" w:hAnsi="Tahoma" w:cs="Tahoma"/>
        </w:rPr>
        <w:t>IBAN BE</w:t>
      </w:r>
      <w:r w:rsidR="00074E3E">
        <w:rPr>
          <w:rFonts w:ascii="Tahoma" w:hAnsi="Tahoma" w:cs="Tahoma"/>
        </w:rPr>
        <w:tab/>
      </w:r>
      <w:r w:rsidR="004C6A69">
        <w:rPr>
          <w:rFonts w:ascii="Tahoma" w:hAnsi="Tahoma" w:cs="Tahoma"/>
        </w:rPr>
        <w:t>……………………………</w:t>
      </w:r>
      <w:r w:rsidR="00D82513">
        <w:rPr>
          <w:rFonts w:ascii="Tahoma" w:hAnsi="Tahoma" w:cs="Tahoma"/>
        </w:rPr>
        <w:t xml:space="preserve"> van de </w:t>
      </w:r>
      <w:r w:rsidR="009B29C4">
        <w:rPr>
          <w:rFonts w:ascii="Tahoma" w:hAnsi="Tahoma" w:cs="Tahoma"/>
        </w:rPr>
        <w:t>verhuurder</w:t>
      </w:r>
      <w:r w:rsidRPr="008B7FAA">
        <w:rPr>
          <w:rFonts w:ascii="Tahoma" w:hAnsi="Tahoma" w:cs="Tahoma"/>
        </w:rPr>
        <w:t xml:space="preserve"> </w:t>
      </w:r>
    </w:p>
    <w:p w14:paraId="571FF3B2" w14:textId="76A707BD" w:rsidR="00D922BA" w:rsidRDefault="00D922BA" w:rsidP="00074E3E">
      <w:pPr>
        <w:tabs>
          <w:tab w:val="left" w:leader="dot" w:pos="8222"/>
        </w:tabs>
        <w:spacing w:line="240" w:lineRule="auto"/>
        <w:rPr>
          <w:rFonts w:ascii="Tahoma" w:hAnsi="Tahoma" w:cs="Tahoma"/>
        </w:rPr>
      </w:pPr>
      <w:r w:rsidRPr="008B7FAA">
        <w:rPr>
          <w:rFonts w:ascii="Tahoma" w:hAnsi="Tahoma" w:cs="Tahoma"/>
        </w:rPr>
        <w:t xml:space="preserve">met vermelding </w:t>
      </w:r>
      <w:r w:rsidR="004C6A69">
        <w:rPr>
          <w:rFonts w:ascii="Tahoma" w:hAnsi="Tahoma" w:cs="Tahoma"/>
        </w:rPr>
        <w:t>…………………………………………………………………………………………………………. .</w:t>
      </w:r>
    </w:p>
    <w:p w14:paraId="571FF3B3" w14:textId="77777777" w:rsidR="00D82513" w:rsidRDefault="001232EF" w:rsidP="00074E3E">
      <w:pPr>
        <w:tabs>
          <w:tab w:val="left" w:leader="dot" w:pos="8222"/>
        </w:tabs>
        <w:spacing w:line="240" w:lineRule="auto"/>
        <w:rPr>
          <w:rFonts w:ascii="Tahoma" w:hAnsi="Tahoma" w:cs="Tahoma"/>
        </w:rPr>
      </w:pPr>
      <w:r>
        <w:rPr>
          <w:rFonts w:ascii="Tahoma" w:hAnsi="Tahoma" w:cs="Tahoma"/>
        </w:rPr>
        <w:t>De kosten van de nutsvoorzieningen van het onroerend goed zijn ten laste van de huurder.</w:t>
      </w:r>
    </w:p>
    <w:p w14:paraId="183D796B" w14:textId="3EE03CB7" w:rsidR="004C6A69" w:rsidRDefault="004C6A69" w:rsidP="004C6A69">
      <w:pPr>
        <w:tabs>
          <w:tab w:val="left" w:leader="dot" w:pos="8222"/>
        </w:tabs>
        <w:spacing w:line="240" w:lineRule="auto"/>
        <w:rPr>
          <w:rFonts w:ascii="Tahoma" w:hAnsi="Tahoma" w:cs="Tahoma"/>
        </w:rPr>
      </w:pPr>
      <w:r w:rsidRPr="004C6A69">
        <w:rPr>
          <w:rFonts w:ascii="Tahoma" w:hAnsi="Tahoma" w:cs="Tahoma"/>
          <w:i/>
          <w:color w:val="FF0000"/>
          <w:sz w:val="16"/>
        </w:rPr>
        <w:t>(facultatief: voorafgaande bepaling m.b.t. een eventuele hogere vergoeding bij verlenging van het contract voor x maanden)</w:t>
      </w:r>
      <w:r>
        <w:rPr>
          <w:rFonts w:ascii="Tahoma" w:hAnsi="Tahoma" w:cs="Tahoma"/>
        </w:rPr>
        <w:t>.</w:t>
      </w:r>
      <w:r w:rsidRPr="004C6A69">
        <w:rPr>
          <w:rFonts w:ascii="Tahoma" w:hAnsi="Tahoma" w:cs="Tahoma"/>
        </w:rPr>
        <w:t xml:space="preserve"> </w:t>
      </w:r>
    </w:p>
    <w:p w14:paraId="79CA7E35" w14:textId="77777777" w:rsidR="004E6178" w:rsidRDefault="004E6178" w:rsidP="00D922BA">
      <w:pPr>
        <w:spacing w:line="240" w:lineRule="auto"/>
        <w:rPr>
          <w:rFonts w:ascii="Tahoma" w:hAnsi="Tahoma" w:cs="Tahoma"/>
          <w:b/>
        </w:rPr>
      </w:pPr>
    </w:p>
    <w:p w14:paraId="571FF3B4" w14:textId="77777777" w:rsidR="00AD0FC3" w:rsidRDefault="00D85E91" w:rsidP="00D922BA">
      <w:pPr>
        <w:spacing w:line="240" w:lineRule="auto"/>
        <w:rPr>
          <w:rFonts w:ascii="Tahoma" w:hAnsi="Tahoma" w:cs="Tahoma"/>
          <w:b/>
        </w:rPr>
      </w:pPr>
      <w:r>
        <w:rPr>
          <w:rFonts w:ascii="Tahoma" w:hAnsi="Tahoma" w:cs="Tahoma"/>
          <w:b/>
        </w:rPr>
        <w:t>Artikel 10</w:t>
      </w:r>
      <w:r w:rsidR="009B29C4">
        <w:rPr>
          <w:rFonts w:ascii="Tahoma" w:hAnsi="Tahoma" w:cs="Tahoma"/>
          <w:b/>
        </w:rPr>
        <w:t xml:space="preserve"> Belastingen en taksen</w:t>
      </w:r>
    </w:p>
    <w:p w14:paraId="571FF3B5" w14:textId="07B4BC4C" w:rsidR="00AD0FC3" w:rsidRPr="00CD440A" w:rsidRDefault="00AD0FC3" w:rsidP="00D922BA">
      <w:pPr>
        <w:spacing w:line="240" w:lineRule="auto"/>
        <w:rPr>
          <w:rFonts w:ascii="Tahoma" w:hAnsi="Tahoma" w:cs="Tahoma"/>
        </w:rPr>
      </w:pPr>
      <w:r w:rsidRPr="00CD440A">
        <w:rPr>
          <w:rFonts w:ascii="Tahoma" w:hAnsi="Tahoma" w:cs="Tahoma"/>
        </w:rPr>
        <w:t>Alle huidige en toekomstige belastingen of taksen</w:t>
      </w:r>
      <w:r w:rsidR="00D82513" w:rsidRPr="00CD440A">
        <w:rPr>
          <w:rFonts w:ascii="Tahoma" w:hAnsi="Tahoma" w:cs="Tahoma"/>
        </w:rPr>
        <w:t>,</w:t>
      </w:r>
      <w:r w:rsidRPr="00CD440A">
        <w:rPr>
          <w:rFonts w:ascii="Tahoma" w:hAnsi="Tahoma" w:cs="Tahoma"/>
        </w:rPr>
        <w:t xml:space="preserve"> om eender welke reden geheven door om het even welke overheid op het ter </w:t>
      </w:r>
      <w:r w:rsidR="00A03C8C" w:rsidRPr="00CD440A">
        <w:rPr>
          <w:rFonts w:ascii="Tahoma" w:hAnsi="Tahoma" w:cs="Tahoma"/>
        </w:rPr>
        <w:t>beschikking</w:t>
      </w:r>
      <w:r w:rsidRPr="00CD440A">
        <w:rPr>
          <w:rFonts w:ascii="Tahoma" w:hAnsi="Tahoma" w:cs="Tahoma"/>
        </w:rPr>
        <w:t xml:space="preserve"> gestelde gebouw, </w:t>
      </w:r>
      <w:r w:rsidR="0019539C" w:rsidRPr="00CD440A">
        <w:rPr>
          <w:rFonts w:ascii="Tahoma" w:hAnsi="Tahoma" w:cs="Tahoma"/>
        </w:rPr>
        <w:t xml:space="preserve">zijn ten laste van de verhuurder </w:t>
      </w:r>
      <w:r w:rsidR="009B29C4" w:rsidRPr="00CD440A">
        <w:rPr>
          <w:rFonts w:ascii="Tahoma" w:hAnsi="Tahoma" w:cs="Tahoma"/>
        </w:rPr>
        <w:t>en zijn dus inbegrepen in de huurprijs</w:t>
      </w:r>
      <w:r w:rsidRPr="00CD440A">
        <w:rPr>
          <w:rFonts w:ascii="Tahoma" w:hAnsi="Tahoma" w:cs="Tahoma"/>
        </w:rPr>
        <w:t>.</w:t>
      </w:r>
    </w:p>
    <w:p w14:paraId="571FF3B6" w14:textId="77777777" w:rsidR="00AD0FC3" w:rsidRPr="00157FAD" w:rsidRDefault="00AD0FC3" w:rsidP="00D922BA">
      <w:pPr>
        <w:spacing w:line="240" w:lineRule="auto"/>
        <w:rPr>
          <w:rFonts w:ascii="Tahoma" w:hAnsi="Tahoma" w:cs="Tahoma"/>
        </w:rPr>
      </w:pPr>
      <w:r w:rsidRPr="00157FAD">
        <w:rPr>
          <w:rFonts w:ascii="Tahoma" w:hAnsi="Tahoma" w:cs="Tahoma"/>
        </w:rPr>
        <w:t>Alle huidige en toekomstige belastingen of taksen</w:t>
      </w:r>
      <w:r w:rsidR="00D82513">
        <w:rPr>
          <w:rFonts w:ascii="Tahoma" w:hAnsi="Tahoma" w:cs="Tahoma"/>
        </w:rPr>
        <w:t>,</w:t>
      </w:r>
      <w:r w:rsidRPr="00157FAD">
        <w:rPr>
          <w:rFonts w:ascii="Tahoma" w:hAnsi="Tahoma" w:cs="Tahoma"/>
        </w:rPr>
        <w:t xml:space="preserve"> om eender welke reden geheven door om het even welke overheid op de </w:t>
      </w:r>
      <w:r w:rsidRPr="0019539C">
        <w:rPr>
          <w:rFonts w:ascii="Tahoma" w:hAnsi="Tahoma" w:cs="Tahoma"/>
        </w:rPr>
        <w:t>uitbating</w:t>
      </w:r>
      <w:r w:rsidRPr="00157FAD">
        <w:rPr>
          <w:rFonts w:ascii="Tahoma" w:hAnsi="Tahoma" w:cs="Tahoma"/>
        </w:rPr>
        <w:t xml:space="preserve">, </w:t>
      </w:r>
      <w:r w:rsidR="00D82513">
        <w:rPr>
          <w:rFonts w:ascii="Tahoma" w:hAnsi="Tahoma" w:cs="Tahoma"/>
        </w:rPr>
        <w:t xml:space="preserve">worden uitsluitend door de </w:t>
      </w:r>
      <w:r w:rsidR="009B29C4">
        <w:rPr>
          <w:rFonts w:ascii="Tahoma" w:hAnsi="Tahoma" w:cs="Tahoma"/>
        </w:rPr>
        <w:t>huurder</w:t>
      </w:r>
      <w:r w:rsidRPr="00157FAD">
        <w:rPr>
          <w:rFonts w:ascii="Tahoma" w:hAnsi="Tahoma" w:cs="Tahoma"/>
        </w:rPr>
        <w:t xml:space="preserve"> gedragen.</w:t>
      </w:r>
    </w:p>
    <w:p w14:paraId="328CB779" w14:textId="77777777" w:rsidR="004E6178" w:rsidRDefault="004E6178" w:rsidP="00D922BA">
      <w:pPr>
        <w:spacing w:line="240" w:lineRule="auto"/>
        <w:rPr>
          <w:rFonts w:ascii="Tahoma" w:hAnsi="Tahoma" w:cs="Tahoma"/>
          <w:b/>
        </w:rPr>
      </w:pPr>
    </w:p>
    <w:p w14:paraId="44725D6D" w14:textId="77777777" w:rsidR="00BE477F" w:rsidRDefault="00BE477F">
      <w:pPr>
        <w:rPr>
          <w:rFonts w:ascii="Tahoma" w:hAnsi="Tahoma" w:cs="Tahoma"/>
          <w:b/>
        </w:rPr>
      </w:pPr>
      <w:r>
        <w:rPr>
          <w:rFonts w:ascii="Tahoma" w:hAnsi="Tahoma" w:cs="Tahoma"/>
          <w:b/>
        </w:rPr>
        <w:br w:type="page"/>
      </w:r>
    </w:p>
    <w:p w14:paraId="571FF3B7" w14:textId="1329C4DF" w:rsidR="00A03C8C" w:rsidRDefault="00D85E91" w:rsidP="00D922BA">
      <w:pPr>
        <w:spacing w:line="240" w:lineRule="auto"/>
        <w:rPr>
          <w:rFonts w:ascii="Tahoma" w:hAnsi="Tahoma" w:cs="Tahoma"/>
          <w:b/>
        </w:rPr>
      </w:pPr>
      <w:r>
        <w:rPr>
          <w:rFonts w:ascii="Tahoma" w:hAnsi="Tahoma" w:cs="Tahoma"/>
          <w:b/>
        </w:rPr>
        <w:lastRenderedPageBreak/>
        <w:t>Artikel 11</w:t>
      </w:r>
      <w:r w:rsidR="00C547AD">
        <w:rPr>
          <w:rFonts w:ascii="Tahoma" w:hAnsi="Tahoma" w:cs="Tahoma"/>
          <w:b/>
        </w:rPr>
        <w:t xml:space="preserve"> Waarborg</w:t>
      </w:r>
    </w:p>
    <w:p w14:paraId="571FF3B8" w14:textId="1A0BF288" w:rsidR="0012579D" w:rsidRPr="00CD440A" w:rsidRDefault="00A03C8C" w:rsidP="00D922BA">
      <w:pPr>
        <w:spacing w:line="240" w:lineRule="auto"/>
        <w:rPr>
          <w:rFonts w:ascii="Tahoma" w:hAnsi="Tahoma" w:cs="Tahoma"/>
        </w:rPr>
      </w:pPr>
      <w:r w:rsidRPr="00CD440A">
        <w:rPr>
          <w:rFonts w:ascii="Tahoma" w:hAnsi="Tahoma" w:cs="Tahoma"/>
        </w:rPr>
        <w:t>Tot waarborg van zijn aangegane ve</w:t>
      </w:r>
      <w:r w:rsidR="00D82513" w:rsidRPr="00CD440A">
        <w:rPr>
          <w:rFonts w:ascii="Tahoma" w:hAnsi="Tahoma" w:cs="Tahoma"/>
        </w:rPr>
        <w:t xml:space="preserve">rbintenissen wordt door de </w:t>
      </w:r>
      <w:r w:rsidR="009B29C4" w:rsidRPr="00CD440A">
        <w:rPr>
          <w:rFonts w:ascii="Tahoma" w:hAnsi="Tahoma" w:cs="Tahoma"/>
        </w:rPr>
        <w:t>huurder</w:t>
      </w:r>
      <w:r w:rsidRPr="00CD440A">
        <w:rPr>
          <w:rFonts w:ascii="Tahoma" w:hAnsi="Tahoma" w:cs="Tahoma"/>
        </w:rPr>
        <w:t xml:space="preserve"> een waarborg gestort gelijk aan de </w:t>
      </w:r>
      <w:r w:rsidR="009B29C4" w:rsidRPr="00CD440A">
        <w:rPr>
          <w:rFonts w:ascii="Tahoma" w:hAnsi="Tahoma" w:cs="Tahoma"/>
        </w:rPr>
        <w:t>huurprijs</w:t>
      </w:r>
      <w:r w:rsidRPr="00CD440A">
        <w:rPr>
          <w:rFonts w:ascii="Tahoma" w:hAnsi="Tahoma" w:cs="Tahoma"/>
        </w:rPr>
        <w:t xml:space="preserve"> van de eerste maand bij een erkende bank</w:t>
      </w:r>
      <w:r w:rsidR="00B17188" w:rsidRPr="00CD440A">
        <w:rPr>
          <w:rFonts w:ascii="Tahoma" w:hAnsi="Tahoma" w:cs="Tahoma"/>
        </w:rPr>
        <w:t>in</w:t>
      </w:r>
      <w:r w:rsidRPr="00CD440A">
        <w:rPr>
          <w:rFonts w:ascii="Tahoma" w:hAnsi="Tahoma" w:cs="Tahoma"/>
        </w:rPr>
        <w:t>stelling</w:t>
      </w:r>
      <w:r w:rsidR="00B17188" w:rsidRPr="00CD440A">
        <w:rPr>
          <w:rFonts w:ascii="Tahoma" w:hAnsi="Tahoma" w:cs="Tahoma"/>
        </w:rPr>
        <w:t xml:space="preserve"> op een </w:t>
      </w:r>
      <w:r w:rsidR="000E4919" w:rsidRPr="00CD440A">
        <w:rPr>
          <w:rFonts w:ascii="Tahoma" w:hAnsi="Tahoma" w:cs="Tahoma"/>
        </w:rPr>
        <w:t xml:space="preserve">geïndividualiseerde en </w:t>
      </w:r>
      <w:r w:rsidR="00B17188" w:rsidRPr="00CD440A">
        <w:rPr>
          <w:rFonts w:ascii="Tahoma" w:hAnsi="Tahoma" w:cs="Tahoma"/>
        </w:rPr>
        <w:t>geblokkeerde rekening</w:t>
      </w:r>
      <w:r w:rsidR="00D82513" w:rsidRPr="00CD440A">
        <w:rPr>
          <w:rFonts w:ascii="Tahoma" w:hAnsi="Tahoma" w:cs="Tahoma"/>
        </w:rPr>
        <w:t xml:space="preserve">. De </w:t>
      </w:r>
      <w:r w:rsidR="009B29C4" w:rsidRPr="00CD440A">
        <w:rPr>
          <w:rFonts w:ascii="Tahoma" w:hAnsi="Tahoma" w:cs="Tahoma"/>
        </w:rPr>
        <w:t>huurder</w:t>
      </w:r>
      <w:r w:rsidRPr="00CD440A">
        <w:rPr>
          <w:rFonts w:ascii="Tahoma" w:hAnsi="Tahoma" w:cs="Tahoma"/>
        </w:rPr>
        <w:t xml:space="preserve"> verbindt zich ertoe het gebouw slechts te betrekken na overlegging van het bewij</w:t>
      </w:r>
      <w:r w:rsidR="00D82513" w:rsidRPr="00CD440A">
        <w:rPr>
          <w:rFonts w:ascii="Tahoma" w:hAnsi="Tahoma" w:cs="Tahoma"/>
        </w:rPr>
        <w:t xml:space="preserve">s van deze waarborg aan de </w:t>
      </w:r>
      <w:r w:rsidR="009B29C4" w:rsidRPr="00CD440A">
        <w:rPr>
          <w:rFonts w:ascii="Tahoma" w:hAnsi="Tahoma" w:cs="Tahoma"/>
        </w:rPr>
        <w:t>verhuurder</w:t>
      </w:r>
      <w:r w:rsidRPr="00CD440A">
        <w:rPr>
          <w:rFonts w:ascii="Tahoma" w:hAnsi="Tahoma" w:cs="Tahoma"/>
        </w:rPr>
        <w:t>.</w:t>
      </w:r>
    </w:p>
    <w:p w14:paraId="571FF3B9" w14:textId="77777777" w:rsidR="0012579D" w:rsidRPr="00157FAD" w:rsidRDefault="0012579D" w:rsidP="00157FAD">
      <w:pPr>
        <w:spacing w:line="240" w:lineRule="auto"/>
        <w:rPr>
          <w:rFonts w:ascii="Tahoma" w:hAnsi="Tahoma" w:cs="Tahoma"/>
        </w:rPr>
      </w:pPr>
      <w:r w:rsidRPr="00CD440A">
        <w:rPr>
          <w:rFonts w:ascii="Tahoma" w:hAnsi="Tahoma" w:cs="Tahoma"/>
        </w:rPr>
        <w:t xml:space="preserve">Over de waarborgsom, inclusief in voorkomend geval de gekapitaliseerde rente, kan alleen </w:t>
      </w:r>
      <w:r w:rsidRPr="00157FAD">
        <w:rPr>
          <w:rFonts w:ascii="Tahoma" w:hAnsi="Tahoma" w:cs="Tahoma"/>
        </w:rPr>
        <w:t xml:space="preserve">worden beschikt volgens een geschreven akkoord tussen </w:t>
      </w:r>
      <w:r w:rsidR="00D82513">
        <w:rPr>
          <w:rFonts w:ascii="Tahoma" w:hAnsi="Tahoma" w:cs="Tahoma"/>
        </w:rPr>
        <w:t>beide p</w:t>
      </w:r>
      <w:r>
        <w:rPr>
          <w:rFonts w:ascii="Tahoma" w:hAnsi="Tahoma" w:cs="Tahoma"/>
        </w:rPr>
        <w:t>artijen</w:t>
      </w:r>
      <w:r w:rsidRPr="00157FAD">
        <w:rPr>
          <w:rFonts w:ascii="Tahoma" w:hAnsi="Tahoma" w:cs="Tahoma"/>
        </w:rPr>
        <w:t xml:space="preserve"> of volgens een definitief geworden rechterlijke beslissing die niet meer vatbaar is voor hoger beroep.</w:t>
      </w:r>
    </w:p>
    <w:p w14:paraId="6AC1E8FD" w14:textId="77777777" w:rsidR="004E6178" w:rsidRDefault="004E6178" w:rsidP="00D922BA">
      <w:pPr>
        <w:spacing w:line="240" w:lineRule="auto"/>
        <w:rPr>
          <w:rFonts w:ascii="Tahoma" w:hAnsi="Tahoma" w:cs="Tahoma"/>
          <w:b/>
        </w:rPr>
      </w:pPr>
    </w:p>
    <w:p w14:paraId="571FF3BA"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A03C8C">
        <w:rPr>
          <w:rFonts w:ascii="Tahoma" w:hAnsi="Tahoma" w:cs="Tahoma"/>
          <w:b/>
        </w:rPr>
        <w:t>1</w:t>
      </w:r>
      <w:r w:rsidR="00D82513">
        <w:rPr>
          <w:rFonts w:ascii="Tahoma" w:hAnsi="Tahoma" w:cs="Tahoma"/>
          <w:b/>
        </w:rPr>
        <w:t>2</w:t>
      </w:r>
      <w:r w:rsidR="00C547AD">
        <w:rPr>
          <w:rFonts w:ascii="Tahoma" w:hAnsi="Tahoma" w:cs="Tahoma"/>
          <w:b/>
        </w:rPr>
        <w:t xml:space="preserve"> Verbouwingen</w:t>
      </w:r>
    </w:p>
    <w:p w14:paraId="571FF3BB" w14:textId="452C50BE" w:rsidR="001232EF" w:rsidRPr="008B7FAA" w:rsidRDefault="001232EF" w:rsidP="001232EF">
      <w:pPr>
        <w:spacing w:line="240" w:lineRule="auto"/>
        <w:rPr>
          <w:rFonts w:ascii="Tahoma" w:hAnsi="Tahoma" w:cs="Tahoma"/>
        </w:rPr>
      </w:pPr>
      <w:r w:rsidRPr="008B7FAA">
        <w:rPr>
          <w:rFonts w:ascii="Tahoma" w:hAnsi="Tahoma" w:cs="Tahoma"/>
        </w:rPr>
        <w:t>De kosten voor het operationeel maken van het pa</w:t>
      </w:r>
      <w:r>
        <w:rPr>
          <w:rFonts w:ascii="Tahoma" w:hAnsi="Tahoma" w:cs="Tahoma"/>
        </w:rPr>
        <w:t xml:space="preserve">nd </w:t>
      </w:r>
      <w:r w:rsidR="00993979">
        <w:rPr>
          <w:rFonts w:ascii="Tahoma" w:hAnsi="Tahoma" w:cs="Tahoma"/>
        </w:rPr>
        <w:t xml:space="preserve">(zoals opfriswerken) </w:t>
      </w:r>
      <w:r>
        <w:rPr>
          <w:rFonts w:ascii="Tahoma" w:hAnsi="Tahoma" w:cs="Tahoma"/>
        </w:rPr>
        <w:t>worden gedragen door de huurder, exclusief het voorzien van primaire nutsleidingen (zijnde gas, water en elektriciteit). Deze laatste zijn de verantwoordelijkheid van de verhuurder.</w:t>
      </w:r>
      <w:r w:rsidR="00993979">
        <w:rPr>
          <w:rFonts w:ascii="Tahoma" w:hAnsi="Tahoma" w:cs="Tahoma"/>
        </w:rPr>
        <w:t xml:space="preserve"> Structurele gebreken aan het pand (zoals niet werkende verwarming of waterlek via het dak) valt onder bevoegdheid van de verhuurder. </w:t>
      </w:r>
    </w:p>
    <w:p w14:paraId="571FF3BC" w14:textId="3F892492" w:rsidR="00C547AD" w:rsidRDefault="00C547AD" w:rsidP="00D82513">
      <w:pPr>
        <w:tabs>
          <w:tab w:val="left" w:leader="dot" w:pos="4536"/>
        </w:tabs>
        <w:spacing w:line="240" w:lineRule="auto"/>
        <w:rPr>
          <w:rFonts w:ascii="Tahoma" w:hAnsi="Tahoma" w:cs="Tahoma"/>
        </w:rPr>
      </w:pPr>
      <w:r>
        <w:rPr>
          <w:rFonts w:ascii="Tahoma" w:hAnsi="Tahoma" w:cs="Tahoma"/>
        </w:rPr>
        <w:t xml:space="preserve">De huurder heeft het recht aan het gehuurde goed elke verbouwing uit te voeren die dienstig is voor zijn onderneming en waarvan de kosten één jaar huur niet te boven gaan, op voorwaarde dat daardoor noch de veiligheid, noch de salubriteit, noch de </w:t>
      </w:r>
      <w:r w:rsidR="000E4919">
        <w:rPr>
          <w:rFonts w:ascii="Tahoma" w:hAnsi="Tahoma" w:cs="Tahoma"/>
        </w:rPr>
        <w:t>est</w:t>
      </w:r>
      <w:r w:rsidR="000E4919" w:rsidRPr="00993979">
        <w:rPr>
          <w:rFonts w:ascii="Tahoma" w:hAnsi="Tahoma" w:cs="Tahoma"/>
        </w:rPr>
        <w:t>h</w:t>
      </w:r>
      <w:r w:rsidR="000E4919">
        <w:rPr>
          <w:rFonts w:ascii="Tahoma" w:hAnsi="Tahoma" w:cs="Tahoma"/>
        </w:rPr>
        <w:t>etische</w:t>
      </w:r>
      <w:r>
        <w:rPr>
          <w:rFonts w:ascii="Tahoma" w:hAnsi="Tahoma" w:cs="Tahoma"/>
        </w:rPr>
        <w:t xml:space="preserve"> waarde van het gebouw in het gedrang komen, en op voorwaarde dat hij de verhuurder voor de aanvang van de werken daarvan schriftelijk in kennis stelt.</w:t>
      </w:r>
    </w:p>
    <w:p w14:paraId="571FF3BD" w14:textId="7492FD52" w:rsidR="00E539FD" w:rsidRDefault="00E539FD" w:rsidP="00074E3E">
      <w:pPr>
        <w:tabs>
          <w:tab w:val="left" w:leader="dot" w:pos="4536"/>
        </w:tabs>
        <w:spacing w:line="240" w:lineRule="auto"/>
        <w:rPr>
          <w:rFonts w:ascii="Tahoma" w:hAnsi="Tahoma" w:cs="Tahoma"/>
        </w:rPr>
      </w:pPr>
      <w:r>
        <w:rPr>
          <w:rFonts w:ascii="Tahoma" w:hAnsi="Tahoma" w:cs="Tahoma"/>
        </w:rPr>
        <w:t xml:space="preserve">Wanneer verbouwingen zijn uitgevoerd op kosten van de huurder, kan de verhuurder de verwijdering ervan bij vertrek van de huurder vorderen. </w:t>
      </w:r>
      <w:r w:rsidR="000E4919" w:rsidRPr="000E4919">
        <w:rPr>
          <w:rFonts w:ascii="Tahoma" w:hAnsi="Tahoma" w:cs="Tahoma"/>
          <w:i/>
          <w:color w:val="FF0000"/>
          <w:sz w:val="16"/>
        </w:rPr>
        <w:t xml:space="preserve">(alternatief: Wanneer verbouwingen zijn uitgevoerd op kosten van de huurder, kan de verhuurder hiervan </w:t>
      </w:r>
      <w:r w:rsidR="000E4919" w:rsidRPr="00CE5552">
        <w:rPr>
          <w:rFonts w:ascii="Tahoma" w:hAnsi="Tahoma" w:cs="Tahoma"/>
          <w:i/>
          <w:color w:val="FF0000"/>
          <w:sz w:val="16"/>
          <w:u w:val="single"/>
        </w:rPr>
        <w:t>geen</w:t>
      </w:r>
      <w:r w:rsidR="000E4919" w:rsidRPr="000E4919">
        <w:rPr>
          <w:rFonts w:ascii="Tahoma" w:hAnsi="Tahoma" w:cs="Tahoma"/>
          <w:i/>
          <w:color w:val="FF0000"/>
          <w:sz w:val="16"/>
        </w:rPr>
        <w:t xml:space="preserve"> verwijdering vorderen</w:t>
      </w:r>
      <w:r w:rsidR="000E4919">
        <w:rPr>
          <w:rFonts w:ascii="Tahoma" w:hAnsi="Tahoma" w:cs="Tahoma"/>
          <w:i/>
          <w:color w:val="FF0000"/>
          <w:sz w:val="16"/>
        </w:rPr>
        <w:t xml:space="preserve"> bij het vertrek van de huurder</w:t>
      </w:r>
      <w:r w:rsidR="000E4919" w:rsidRPr="000E4919">
        <w:rPr>
          <w:rFonts w:ascii="Tahoma" w:hAnsi="Tahoma" w:cs="Tahoma"/>
          <w:i/>
          <w:color w:val="FF0000"/>
          <w:sz w:val="16"/>
        </w:rPr>
        <w:t>.)</w:t>
      </w:r>
      <w:r w:rsidR="000E4919" w:rsidRPr="000E4919">
        <w:rPr>
          <w:rFonts w:ascii="Tahoma" w:hAnsi="Tahoma" w:cs="Tahoma"/>
          <w:color w:val="FF0000"/>
          <w:sz w:val="16"/>
        </w:rPr>
        <w:t xml:space="preserve"> </w:t>
      </w:r>
      <w:r>
        <w:rPr>
          <w:rFonts w:ascii="Tahoma" w:hAnsi="Tahoma" w:cs="Tahoma"/>
        </w:rPr>
        <w:t>Indien de verhuurder de aldus uitgevoerde verbouwingswerken behoudt, is hij geen vergoeding verschuldigd.</w:t>
      </w:r>
    </w:p>
    <w:p w14:paraId="571FF3BE" w14:textId="77777777" w:rsidR="00E539FD" w:rsidRDefault="00E539FD" w:rsidP="00E539FD">
      <w:pPr>
        <w:tabs>
          <w:tab w:val="left" w:leader="dot" w:pos="4536"/>
        </w:tabs>
        <w:spacing w:line="240" w:lineRule="auto"/>
        <w:rPr>
          <w:rFonts w:ascii="Tahoma" w:hAnsi="Tahoma" w:cs="Tahoma"/>
        </w:rPr>
      </w:pPr>
      <w:r>
        <w:rPr>
          <w:rFonts w:ascii="Tahoma" w:hAnsi="Tahoma" w:cs="Tahoma"/>
        </w:rPr>
        <w:t>De huurder</w:t>
      </w:r>
      <w:r w:rsidRPr="008B7FAA">
        <w:rPr>
          <w:rFonts w:ascii="Tahoma" w:hAnsi="Tahoma" w:cs="Tahoma"/>
        </w:rPr>
        <w:t xml:space="preserve"> d</w:t>
      </w:r>
      <w:r>
        <w:rPr>
          <w:rFonts w:ascii="Tahoma" w:hAnsi="Tahoma" w:cs="Tahoma"/>
        </w:rPr>
        <w:t xml:space="preserve">ient in te staan voor de nodige </w:t>
      </w:r>
      <w:r w:rsidRPr="008B7FAA">
        <w:rPr>
          <w:rFonts w:ascii="Tahoma" w:hAnsi="Tahoma" w:cs="Tahoma"/>
        </w:rPr>
        <w:t>opkuis van het vuil veroorzaakt do</w:t>
      </w:r>
      <w:r>
        <w:rPr>
          <w:rFonts w:ascii="Tahoma" w:hAnsi="Tahoma" w:cs="Tahoma"/>
        </w:rPr>
        <w:t xml:space="preserve">or de activiteiten. </w:t>
      </w:r>
      <w:r w:rsidRPr="008B7FAA">
        <w:rPr>
          <w:rFonts w:ascii="Tahoma" w:hAnsi="Tahoma" w:cs="Tahoma"/>
        </w:rPr>
        <w:t>Het pand dient borstelschoon te worden afgeleverd.</w:t>
      </w:r>
    </w:p>
    <w:p w14:paraId="6E88F3CF" w14:textId="77777777" w:rsidR="004E6178" w:rsidRDefault="004E6178" w:rsidP="00D922BA">
      <w:pPr>
        <w:spacing w:line="240" w:lineRule="auto"/>
        <w:rPr>
          <w:rFonts w:ascii="Tahoma" w:hAnsi="Tahoma" w:cs="Tahoma"/>
          <w:b/>
        </w:rPr>
      </w:pPr>
    </w:p>
    <w:p w14:paraId="571FF3BF" w14:textId="77777777" w:rsidR="00A03C8C" w:rsidRDefault="00D85E91" w:rsidP="00D922BA">
      <w:pPr>
        <w:spacing w:line="240" w:lineRule="auto"/>
        <w:rPr>
          <w:rFonts w:ascii="Tahoma" w:hAnsi="Tahoma" w:cs="Tahoma"/>
          <w:b/>
        </w:rPr>
      </w:pPr>
      <w:r>
        <w:rPr>
          <w:rFonts w:ascii="Tahoma" w:hAnsi="Tahoma" w:cs="Tahoma"/>
          <w:b/>
        </w:rPr>
        <w:t>Artikel 1</w:t>
      </w:r>
      <w:r w:rsidR="00D82513">
        <w:rPr>
          <w:rFonts w:ascii="Tahoma" w:hAnsi="Tahoma" w:cs="Tahoma"/>
          <w:b/>
        </w:rPr>
        <w:t>3</w:t>
      </w:r>
      <w:r w:rsidR="00A72F03">
        <w:rPr>
          <w:rFonts w:ascii="Tahoma" w:hAnsi="Tahoma" w:cs="Tahoma"/>
          <w:b/>
        </w:rPr>
        <w:t xml:space="preserve"> </w:t>
      </w:r>
      <w:r w:rsidR="00E539FD">
        <w:rPr>
          <w:rFonts w:ascii="Tahoma" w:hAnsi="Tahoma" w:cs="Tahoma"/>
          <w:b/>
        </w:rPr>
        <w:t>Aanplakborden</w:t>
      </w:r>
    </w:p>
    <w:p w14:paraId="571FF3C0" w14:textId="77777777" w:rsidR="00A03C8C" w:rsidRPr="00157FAD" w:rsidRDefault="00A03C8C" w:rsidP="00D922BA">
      <w:pPr>
        <w:spacing w:line="240" w:lineRule="auto"/>
        <w:rPr>
          <w:rFonts w:ascii="Tahoma" w:hAnsi="Tahoma" w:cs="Tahoma"/>
        </w:rPr>
      </w:pPr>
      <w:r w:rsidRPr="00157FAD">
        <w:rPr>
          <w:rFonts w:ascii="Tahoma" w:hAnsi="Tahoma" w:cs="Tahoma"/>
        </w:rPr>
        <w:t>In geval het ter beschikking gestelde gebouw te koop wordt gesteld en eveneens gedurende  elke te</w:t>
      </w:r>
      <w:r w:rsidR="00D82513">
        <w:rPr>
          <w:rFonts w:ascii="Tahoma" w:hAnsi="Tahoma" w:cs="Tahoma"/>
        </w:rPr>
        <w:t xml:space="preserve">rmijn van opzegging, is de </w:t>
      </w:r>
      <w:r w:rsidR="009B29C4">
        <w:rPr>
          <w:rFonts w:ascii="Tahoma" w:hAnsi="Tahoma" w:cs="Tahoma"/>
        </w:rPr>
        <w:t>huurder</w:t>
      </w:r>
      <w:r w:rsidRPr="00157FAD">
        <w:rPr>
          <w:rFonts w:ascii="Tahoma" w:hAnsi="Tahoma" w:cs="Tahoma"/>
        </w:rPr>
        <w:t xml:space="preserve"> verplicht het aanbrengen van </w:t>
      </w:r>
      <w:r w:rsidR="009C6ECD" w:rsidRPr="00157FAD">
        <w:rPr>
          <w:rFonts w:ascii="Tahoma" w:hAnsi="Tahoma" w:cs="Tahoma"/>
        </w:rPr>
        <w:t xml:space="preserve">maximum </w:t>
      </w:r>
      <w:r w:rsidRPr="00157FAD">
        <w:rPr>
          <w:rFonts w:ascii="Tahoma" w:hAnsi="Tahoma" w:cs="Tahoma"/>
        </w:rPr>
        <w:t>2 aanplakborden te gedogen.</w:t>
      </w:r>
    </w:p>
    <w:p w14:paraId="37EEBD3F" w14:textId="77777777" w:rsidR="004E6178" w:rsidRDefault="004E6178" w:rsidP="00D922BA">
      <w:pPr>
        <w:spacing w:line="240" w:lineRule="auto"/>
        <w:rPr>
          <w:rFonts w:ascii="Tahoma" w:hAnsi="Tahoma" w:cs="Tahoma"/>
          <w:b/>
        </w:rPr>
      </w:pPr>
    </w:p>
    <w:p w14:paraId="571FF3C1"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1</w:t>
      </w:r>
      <w:r w:rsidR="00D82513">
        <w:rPr>
          <w:rFonts w:ascii="Tahoma" w:hAnsi="Tahoma" w:cs="Tahoma"/>
          <w:b/>
        </w:rPr>
        <w:t>4</w:t>
      </w:r>
      <w:r w:rsidR="009B29C4">
        <w:rPr>
          <w:rFonts w:ascii="Tahoma" w:hAnsi="Tahoma" w:cs="Tahoma"/>
          <w:b/>
        </w:rPr>
        <w:t xml:space="preserve"> Registratie</w:t>
      </w:r>
    </w:p>
    <w:p w14:paraId="571FF3C2" w14:textId="77777777" w:rsidR="00D922BA" w:rsidRPr="008B7FAA" w:rsidRDefault="00D922BA" w:rsidP="00D922BA">
      <w:pPr>
        <w:spacing w:line="240" w:lineRule="auto"/>
        <w:rPr>
          <w:rFonts w:ascii="Tahoma" w:hAnsi="Tahoma" w:cs="Tahoma"/>
        </w:rPr>
      </w:pPr>
      <w:r w:rsidRPr="008B7FAA">
        <w:rPr>
          <w:rFonts w:ascii="Tahoma" w:hAnsi="Tahoma" w:cs="Tahoma"/>
        </w:rPr>
        <w:t xml:space="preserve">De registratie van deze overeenkomst is ten laste en op kosten van beide </w:t>
      </w:r>
      <w:r w:rsidR="00D82513">
        <w:rPr>
          <w:rFonts w:ascii="Tahoma" w:hAnsi="Tahoma" w:cs="Tahoma"/>
        </w:rPr>
        <w:t>p</w:t>
      </w:r>
      <w:r w:rsidRPr="008B7FAA">
        <w:rPr>
          <w:rFonts w:ascii="Tahoma" w:hAnsi="Tahoma" w:cs="Tahoma"/>
        </w:rPr>
        <w:t>artijen, in onderlinge overeenkomst van verdeling van kosten.</w:t>
      </w:r>
      <w:r w:rsidR="00F875C3">
        <w:rPr>
          <w:rFonts w:ascii="Tahoma" w:hAnsi="Tahoma" w:cs="Tahoma"/>
        </w:rPr>
        <w:t xml:space="preserve"> </w:t>
      </w:r>
    </w:p>
    <w:p w14:paraId="7686F97F" w14:textId="77777777" w:rsidR="004E6178" w:rsidRDefault="004E6178" w:rsidP="00D922BA">
      <w:pPr>
        <w:rPr>
          <w:rFonts w:ascii="Tahoma" w:hAnsi="Tahoma" w:cs="Tahoma"/>
          <w:b/>
        </w:rPr>
      </w:pPr>
    </w:p>
    <w:p w14:paraId="571FF3C3" w14:textId="582D5963" w:rsidR="00A03C8C" w:rsidRPr="00CD440A" w:rsidRDefault="00D82513" w:rsidP="00D922BA">
      <w:pPr>
        <w:rPr>
          <w:rFonts w:ascii="Tahoma" w:hAnsi="Tahoma" w:cs="Tahoma"/>
          <w:b/>
        </w:rPr>
      </w:pPr>
      <w:r w:rsidRPr="00CD440A">
        <w:rPr>
          <w:rFonts w:ascii="Tahoma" w:hAnsi="Tahoma" w:cs="Tahoma"/>
          <w:b/>
        </w:rPr>
        <w:t>Artikel 1</w:t>
      </w:r>
      <w:r w:rsidR="002316A4" w:rsidRPr="00CD440A">
        <w:rPr>
          <w:rFonts w:ascii="Tahoma" w:hAnsi="Tahoma" w:cs="Tahoma"/>
          <w:b/>
        </w:rPr>
        <w:t>5</w:t>
      </w:r>
      <w:r w:rsidR="00C547AD" w:rsidRPr="00CD440A">
        <w:rPr>
          <w:rFonts w:ascii="Tahoma" w:hAnsi="Tahoma" w:cs="Tahoma"/>
          <w:b/>
        </w:rPr>
        <w:t xml:space="preserve"> Wijzigen van de overeenkomst</w:t>
      </w:r>
    </w:p>
    <w:p w14:paraId="571FF3C4" w14:textId="77777777" w:rsidR="00A03C8C" w:rsidRPr="00CD440A" w:rsidRDefault="00A03C8C" w:rsidP="00D922BA">
      <w:pPr>
        <w:rPr>
          <w:rFonts w:ascii="Tahoma" w:hAnsi="Tahoma" w:cs="Tahoma"/>
        </w:rPr>
      </w:pPr>
      <w:r w:rsidRPr="00CD440A">
        <w:rPr>
          <w:rFonts w:ascii="Tahoma" w:hAnsi="Tahoma" w:cs="Tahoma"/>
        </w:rPr>
        <w:lastRenderedPageBreak/>
        <w:t>De inhoud van deze overeenkomst kan slechts gewijzigd</w:t>
      </w:r>
      <w:r w:rsidR="00D82513" w:rsidRPr="00CD440A">
        <w:rPr>
          <w:rFonts w:ascii="Tahoma" w:hAnsi="Tahoma" w:cs="Tahoma"/>
        </w:rPr>
        <w:t xml:space="preserve"> worden middels een door beide p</w:t>
      </w:r>
      <w:r w:rsidRPr="00CD440A">
        <w:rPr>
          <w:rFonts w:ascii="Tahoma" w:hAnsi="Tahoma" w:cs="Tahoma"/>
        </w:rPr>
        <w:t>artijen ondertekend geschrift.</w:t>
      </w:r>
    </w:p>
    <w:p w14:paraId="392B90B8" w14:textId="5AE8FE0E" w:rsidR="002316A4" w:rsidRPr="00CD440A" w:rsidRDefault="002316A4" w:rsidP="00D922BA">
      <w:pPr>
        <w:rPr>
          <w:rFonts w:ascii="Tahoma" w:hAnsi="Tahoma" w:cs="Tahoma"/>
          <w:b/>
        </w:rPr>
      </w:pPr>
      <w:r w:rsidRPr="00CD440A">
        <w:rPr>
          <w:rFonts w:ascii="Tahoma" w:hAnsi="Tahoma" w:cs="Tahoma"/>
          <w:b/>
        </w:rPr>
        <w:t>Artikel 16 Geschillen</w:t>
      </w:r>
    </w:p>
    <w:p w14:paraId="04FDA869" w14:textId="7A1F885D" w:rsidR="002316A4" w:rsidRPr="00CD440A" w:rsidRDefault="002316A4" w:rsidP="002316A4">
      <w:pPr>
        <w:rPr>
          <w:rFonts w:ascii="Tahoma" w:hAnsi="Tahoma" w:cs="Tahoma"/>
        </w:rPr>
      </w:pPr>
      <w:r w:rsidRPr="00CD440A">
        <w:rPr>
          <w:rFonts w:ascii="Tahoma" w:hAnsi="Tahoma" w:cs="Tahoma"/>
        </w:rPr>
        <w:t>Alle geschillen waartoe deze overeenkomst aanleiding zou kunnen geven, vallen onder de uitsluitende bevoegdheid van de vrederechter van de plaats waar het onroerend goed gelegen is.</w:t>
      </w:r>
    </w:p>
    <w:p w14:paraId="7296C855" w14:textId="658C92C8" w:rsidR="002316A4" w:rsidRPr="00C547AD" w:rsidRDefault="002316A4" w:rsidP="002316A4">
      <w:pPr>
        <w:rPr>
          <w:rFonts w:ascii="Tahoma" w:hAnsi="Tahoma" w:cs="Tahoma"/>
        </w:rPr>
      </w:pPr>
      <w:r w:rsidRPr="00CD440A">
        <w:rPr>
          <w:rFonts w:ascii="Tahoma" w:hAnsi="Tahoma" w:cs="Tahoma"/>
        </w:rPr>
        <w:t xml:space="preserve">De gevolgen van het sluiten van deze overeenkomst zijn volledig voor rekening van ondertekenende partijen zonder dat het stadsbestuur van </w:t>
      </w:r>
      <w:r w:rsidR="00CD440A">
        <w:rPr>
          <w:rFonts w:ascii="Tahoma" w:hAnsi="Tahoma" w:cs="Tahoma"/>
        </w:rPr>
        <w:t>Kortrijk</w:t>
      </w:r>
      <w:r w:rsidRPr="00CD440A">
        <w:rPr>
          <w:rFonts w:ascii="Tahoma" w:hAnsi="Tahoma" w:cs="Tahoma"/>
        </w:rPr>
        <w:t xml:space="preserve"> </w:t>
      </w:r>
      <w:r w:rsidRPr="00157FAD">
        <w:rPr>
          <w:rFonts w:ascii="Tahoma" w:hAnsi="Tahoma" w:cs="Tahoma"/>
        </w:rPr>
        <w:t>in zaak kan geroepen worden bij ee</w:t>
      </w:r>
      <w:r>
        <w:rPr>
          <w:rFonts w:ascii="Tahoma" w:hAnsi="Tahoma" w:cs="Tahoma"/>
        </w:rPr>
        <w:t>nder welk geschil</w:t>
      </w:r>
      <w:r w:rsidRPr="001A3314">
        <w:rPr>
          <w:rFonts w:ascii="Tahoma" w:hAnsi="Tahoma" w:cs="Tahoma"/>
        </w:rPr>
        <w:t xml:space="preserve"> tussen beide </w:t>
      </w:r>
      <w:r>
        <w:rPr>
          <w:rFonts w:ascii="Tahoma" w:hAnsi="Tahoma" w:cs="Tahoma"/>
        </w:rPr>
        <w:t>p</w:t>
      </w:r>
      <w:r w:rsidRPr="00157FAD">
        <w:rPr>
          <w:rFonts w:ascii="Tahoma" w:hAnsi="Tahoma" w:cs="Tahoma"/>
        </w:rPr>
        <w:t>artijen.</w:t>
      </w:r>
    </w:p>
    <w:p w14:paraId="571FF3C5" w14:textId="1A109C8E" w:rsidR="00C547AD" w:rsidRPr="00CD440A" w:rsidRDefault="00C547AD" w:rsidP="00C547AD">
      <w:pPr>
        <w:rPr>
          <w:rFonts w:ascii="Tahoma" w:hAnsi="Tahoma" w:cs="Tahoma"/>
          <w:b/>
        </w:rPr>
      </w:pPr>
      <w:r w:rsidRPr="00CD440A">
        <w:rPr>
          <w:rFonts w:ascii="Tahoma" w:hAnsi="Tahoma" w:cs="Tahoma"/>
          <w:b/>
        </w:rPr>
        <w:t>Artikel 1</w:t>
      </w:r>
      <w:r w:rsidR="00CE5552" w:rsidRPr="00CD440A">
        <w:rPr>
          <w:rFonts w:ascii="Tahoma" w:hAnsi="Tahoma" w:cs="Tahoma"/>
          <w:b/>
        </w:rPr>
        <w:t>7</w:t>
      </w:r>
      <w:r w:rsidR="002316A4" w:rsidRPr="00CD440A">
        <w:rPr>
          <w:rFonts w:ascii="Tahoma" w:hAnsi="Tahoma" w:cs="Tahoma"/>
          <w:b/>
        </w:rPr>
        <w:t xml:space="preserve"> Bijzondere voorwaarde</w:t>
      </w:r>
    </w:p>
    <w:p w14:paraId="24FB364A" w14:textId="77777777" w:rsidR="002316A4" w:rsidRPr="00CD440A" w:rsidRDefault="002316A4" w:rsidP="00D922BA">
      <w:pPr>
        <w:rPr>
          <w:rFonts w:ascii="Tahoma" w:hAnsi="Tahoma" w:cs="Tahoma"/>
        </w:rPr>
      </w:pPr>
      <w:r w:rsidRPr="00CD440A">
        <w:rPr>
          <w:rFonts w:ascii="Tahoma" w:hAnsi="Tahoma" w:cs="Tahoma"/>
        </w:rPr>
        <w:t xml:space="preserve">De overeenkomst wordt geregeld naar Belgisch recht. </w:t>
      </w:r>
    </w:p>
    <w:p w14:paraId="571FF3C6" w14:textId="545E85E1" w:rsidR="00C547AD" w:rsidRPr="00CD440A" w:rsidRDefault="00C547AD" w:rsidP="00D922BA">
      <w:pPr>
        <w:rPr>
          <w:rFonts w:ascii="Tahoma" w:hAnsi="Tahoma" w:cs="Tahoma"/>
        </w:rPr>
      </w:pPr>
      <w:r w:rsidRPr="00CD440A">
        <w:rPr>
          <w:rFonts w:ascii="Tahoma" w:hAnsi="Tahoma" w:cs="Tahoma"/>
        </w:rPr>
        <w:t>Beide partijen komen uitdrukkelijk overeen dat deze overeenkomst valt onder de bepaling</w:t>
      </w:r>
      <w:r w:rsidR="004E6178" w:rsidRPr="00CD440A">
        <w:rPr>
          <w:rFonts w:ascii="Tahoma" w:hAnsi="Tahoma" w:cs="Tahoma"/>
        </w:rPr>
        <w:t>en</w:t>
      </w:r>
      <w:r w:rsidRPr="00CD440A">
        <w:rPr>
          <w:rFonts w:ascii="Tahoma" w:hAnsi="Tahoma" w:cs="Tahoma"/>
        </w:rPr>
        <w:t xml:space="preserve"> van het </w:t>
      </w:r>
      <w:r w:rsidR="001232EF" w:rsidRPr="00CD440A">
        <w:rPr>
          <w:rFonts w:ascii="Tahoma" w:hAnsi="Tahoma" w:cs="Tahoma"/>
        </w:rPr>
        <w:t>d</w:t>
      </w:r>
      <w:r w:rsidRPr="00CD440A">
        <w:rPr>
          <w:rFonts w:ascii="Tahoma" w:hAnsi="Tahoma" w:cs="Tahoma"/>
        </w:rPr>
        <w:t xml:space="preserve">ecreet </w:t>
      </w:r>
      <w:r w:rsidR="004E6178" w:rsidRPr="00CD440A">
        <w:rPr>
          <w:rFonts w:ascii="Tahoma" w:hAnsi="Tahoma" w:cs="Tahoma"/>
        </w:rPr>
        <w:t xml:space="preserve">van 17 juni 2016 </w:t>
      </w:r>
      <w:r w:rsidRPr="00CD440A">
        <w:rPr>
          <w:rFonts w:ascii="Tahoma" w:hAnsi="Tahoma" w:cs="Tahoma"/>
        </w:rPr>
        <w:t>houdende huur van korte duur voor handel en ambacht.</w:t>
      </w:r>
    </w:p>
    <w:p w14:paraId="26BF5BF6" w14:textId="77777777" w:rsidR="002316A4" w:rsidRPr="00CD440A" w:rsidRDefault="002316A4" w:rsidP="00D922BA">
      <w:pPr>
        <w:rPr>
          <w:rFonts w:ascii="Tahoma" w:hAnsi="Tahoma" w:cs="Tahoma"/>
        </w:rPr>
      </w:pPr>
    </w:p>
    <w:p w14:paraId="571FF3C8" w14:textId="1391B617" w:rsidR="00D922BA" w:rsidRPr="00CD440A" w:rsidRDefault="00D922BA" w:rsidP="00D922BA">
      <w:pPr>
        <w:rPr>
          <w:rFonts w:ascii="Tahoma" w:hAnsi="Tahoma" w:cs="Tahoma"/>
        </w:rPr>
      </w:pPr>
      <w:r w:rsidRPr="00CD440A">
        <w:rPr>
          <w:rFonts w:ascii="Tahoma" w:hAnsi="Tahoma" w:cs="Tahoma"/>
        </w:rPr>
        <w:t xml:space="preserve">Opgemaakt te </w:t>
      </w:r>
      <w:r w:rsidR="004E6178" w:rsidRPr="00CD440A">
        <w:rPr>
          <w:rFonts w:ascii="Tahoma" w:hAnsi="Tahoma" w:cs="Tahoma"/>
        </w:rPr>
        <w:t xml:space="preserve">………………………………………… </w:t>
      </w:r>
      <w:r w:rsidR="004E6178" w:rsidRPr="00CD440A">
        <w:rPr>
          <w:rFonts w:ascii="Tahoma" w:hAnsi="Tahoma" w:cs="Tahoma"/>
          <w:i/>
          <w:sz w:val="16"/>
        </w:rPr>
        <w:t>(plaats)</w:t>
      </w:r>
      <w:r w:rsidRPr="00CD440A">
        <w:rPr>
          <w:rFonts w:ascii="Tahoma" w:hAnsi="Tahoma" w:cs="Tahoma"/>
        </w:rPr>
        <w:t xml:space="preserve">, in </w:t>
      </w:r>
      <w:r w:rsidR="002316A4" w:rsidRPr="00CD440A">
        <w:rPr>
          <w:rFonts w:ascii="Tahoma" w:hAnsi="Tahoma" w:cs="Tahoma"/>
        </w:rPr>
        <w:t>drie</w:t>
      </w:r>
      <w:r w:rsidR="00243AA0" w:rsidRPr="00CD440A">
        <w:rPr>
          <w:rFonts w:ascii="Tahoma" w:hAnsi="Tahoma" w:cs="Tahoma"/>
        </w:rPr>
        <w:t xml:space="preserve"> exemplaren, waarvan iedere</w:t>
      </w:r>
      <w:r w:rsidRPr="00CD440A">
        <w:rPr>
          <w:rFonts w:ascii="Tahoma" w:hAnsi="Tahoma" w:cs="Tahoma"/>
        </w:rPr>
        <w:t xml:space="preserve"> partij een exemplaar heeft ontvangen.</w:t>
      </w:r>
      <w:r w:rsidR="002316A4" w:rsidRPr="00CD440A">
        <w:rPr>
          <w:rFonts w:ascii="Tahoma" w:hAnsi="Tahoma" w:cs="Tahoma"/>
        </w:rPr>
        <w:t xml:space="preserve"> Het derde exemplaar is bestemd voor de registratie.</w:t>
      </w:r>
    </w:p>
    <w:p w14:paraId="571FF3C9" w14:textId="77777777" w:rsidR="00D922BA" w:rsidRPr="00CD440A" w:rsidRDefault="00D922BA" w:rsidP="00D922BA">
      <w:pPr>
        <w:rPr>
          <w:rFonts w:ascii="Tahoma" w:hAnsi="Tahoma" w:cs="Tahoma"/>
        </w:rPr>
      </w:pPr>
    </w:p>
    <w:p w14:paraId="571FF3CA" w14:textId="77777777" w:rsidR="00D922BA" w:rsidRPr="00CD440A" w:rsidRDefault="00D82513" w:rsidP="00D922BA">
      <w:pPr>
        <w:tabs>
          <w:tab w:val="left" w:pos="5103"/>
        </w:tabs>
        <w:rPr>
          <w:rFonts w:ascii="Tahoma" w:hAnsi="Tahoma" w:cs="Tahoma"/>
        </w:rPr>
      </w:pPr>
      <w:r w:rsidRPr="00CD440A">
        <w:rPr>
          <w:rFonts w:ascii="Tahoma" w:hAnsi="Tahoma" w:cs="Tahoma"/>
        </w:rPr>
        <w:t xml:space="preserve">De </w:t>
      </w:r>
      <w:r w:rsidR="001232EF" w:rsidRPr="00CD440A">
        <w:rPr>
          <w:rFonts w:ascii="Tahoma" w:hAnsi="Tahoma" w:cs="Tahoma"/>
        </w:rPr>
        <w:t>huurder</w:t>
      </w:r>
      <w:r w:rsidRPr="00CD440A">
        <w:rPr>
          <w:rFonts w:ascii="Tahoma" w:hAnsi="Tahoma" w:cs="Tahoma"/>
        </w:rPr>
        <w:tab/>
        <w:t xml:space="preserve">De </w:t>
      </w:r>
      <w:r w:rsidR="001232EF" w:rsidRPr="00CD440A">
        <w:rPr>
          <w:rFonts w:ascii="Tahoma" w:hAnsi="Tahoma" w:cs="Tahoma"/>
        </w:rPr>
        <w:t>verhuurder</w:t>
      </w:r>
    </w:p>
    <w:p w14:paraId="571FF3CB" w14:textId="77777777" w:rsidR="00074E3E" w:rsidRDefault="00074E3E" w:rsidP="00D922BA"/>
    <w:p w14:paraId="571FF3CC" w14:textId="77777777" w:rsidR="00F85FB2" w:rsidRDefault="00074E3E" w:rsidP="00F85FB2">
      <w:pPr>
        <w:tabs>
          <w:tab w:val="left" w:leader="dot" w:pos="3969"/>
          <w:tab w:val="left" w:pos="5103"/>
          <w:tab w:val="left" w:leader="dot" w:pos="8789"/>
        </w:tabs>
        <w:spacing w:after="0"/>
      </w:pPr>
      <w:r>
        <w:tab/>
      </w:r>
      <w:r>
        <w:tab/>
      </w:r>
      <w:r>
        <w:tab/>
      </w:r>
    </w:p>
    <w:p w14:paraId="571FF3CD" w14:textId="77777777" w:rsidR="00074E3E" w:rsidRPr="00F85FB2" w:rsidRDefault="00074E3E" w:rsidP="00F85FB2">
      <w:pPr>
        <w:tabs>
          <w:tab w:val="left" w:pos="3969"/>
          <w:tab w:val="left" w:pos="5103"/>
          <w:tab w:val="left" w:pos="8789"/>
        </w:tabs>
        <w:rPr>
          <w:i/>
          <w:sz w:val="18"/>
          <w:szCs w:val="18"/>
        </w:rPr>
      </w:pPr>
      <w:r w:rsidRPr="00F85FB2">
        <w:rPr>
          <w:i/>
          <w:sz w:val="18"/>
          <w:szCs w:val="18"/>
        </w:rPr>
        <w:t>(gelezen en goedgekeurd)</w:t>
      </w:r>
      <w:r w:rsidRPr="00F85FB2">
        <w:rPr>
          <w:i/>
          <w:sz w:val="18"/>
          <w:szCs w:val="18"/>
        </w:rPr>
        <w:tab/>
      </w:r>
      <w:r w:rsidRPr="00F85FB2">
        <w:rPr>
          <w:i/>
          <w:sz w:val="18"/>
          <w:szCs w:val="18"/>
        </w:rPr>
        <w:tab/>
        <w:t>(gelezen en goedgekeurd)</w:t>
      </w:r>
      <w:r w:rsidR="00F85FB2" w:rsidRPr="00F85FB2">
        <w:rPr>
          <w:i/>
          <w:sz w:val="18"/>
          <w:szCs w:val="18"/>
        </w:rPr>
        <w:tab/>
      </w:r>
    </w:p>
    <w:p w14:paraId="571FF3CE" w14:textId="77777777" w:rsidR="00F85FB2" w:rsidRDefault="00F85FB2" w:rsidP="00F85FB2">
      <w:pPr>
        <w:tabs>
          <w:tab w:val="left" w:leader="dot" w:pos="3969"/>
          <w:tab w:val="left" w:pos="5103"/>
          <w:tab w:val="left" w:leader="dot" w:pos="8789"/>
        </w:tabs>
        <w:spacing w:after="0"/>
      </w:pPr>
      <w:r>
        <w:tab/>
      </w:r>
      <w:r>
        <w:tab/>
      </w:r>
      <w:r>
        <w:tab/>
      </w:r>
    </w:p>
    <w:p w14:paraId="571FF3CF"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datum</w:t>
      </w:r>
      <w:r w:rsidRPr="00F85FB2">
        <w:rPr>
          <w:i/>
          <w:sz w:val="18"/>
          <w:szCs w:val="18"/>
        </w:rPr>
        <w:t>)</w:t>
      </w:r>
      <w:r w:rsidRPr="00F85FB2">
        <w:rPr>
          <w:i/>
          <w:sz w:val="18"/>
          <w:szCs w:val="18"/>
        </w:rPr>
        <w:tab/>
      </w:r>
      <w:r w:rsidRPr="00F85FB2">
        <w:rPr>
          <w:i/>
          <w:sz w:val="18"/>
          <w:szCs w:val="18"/>
        </w:rPr>
        <w:tab/>
        <w:t>(</w:t>
      </w:r>
      <w:r>
        <w:rPr>
          <w:i/>
          <w:sz w:val="18"/>
          <w:szCs w:val="18"/>
        </w:rPr>
        <w:t>datum</w:t>
      </w:r>
      <w:r w:rsidRPr="00F85FB2">
        <w:rPr>
          <w:i/>
          <w:sz w:val="18"/>
          <w:szCs w:val="18"/>
        </w:rPr>
        <w:t>)</w:t>
      </w:r>
      <w:r w:rsidRPr="00F85FB2">
        <w:rPr>
          <w:i/>
          <w:sz w:val="18"/>
          <w:szCs w:val="18"/>
        </w:rPr>
        <w:tab/>
      </w:r>
    </w:p>
    <w:p w14:paraId="571FF3D0" w14:textId="77777777" w:rsidR="00F85FB2" w:rsidRDefault="00F85FB2" w:rsidP="00F85FB2">
      <w:pPr>
        <w:tabs>
          <w:tab w:val="left" w:leader="dot" w:pos="3969"/>
          <w:tab w:val="left" w:pos="5103"/>
          <w:tab w:val="left" w:leader="dot" w:pos="8789"/>
        </w:tabs>
        <w:spacing w:after="0"/>
      </w:pPr>
      <w:r>
        <w:tab/>
      </w:r>
      <w:r>
        <w:tab/>
      </w:r>
      <w:r>
        <w:tab/>
      </w:r>
    </w:p>
    <w:p w14:paraId="571FF3D1"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voornaam en naam</w:t>
      </w:r>
      <w:r w:rsidRPr="00F85FB2">
        <w:rPr>
          <w:i/>
          <w:sz w:val="18"/>
          <w:szCs w:val="18"/>
        </w:rPr>
        <w:t>)</w:t>
      </w:r>
      <w:r w:rsidRPr="00F85FB2">
        <w:rPr>
          <w:i/>
          <w:sz w:val="18"/>
          <w:szCs w:val="18"/>
        </w:rPr>
        <w:tab/>
      </w:r>
      <w:r w:rsidRPr="00F85FB2">
        <w:rPr>
          <w:i/>
          <w:sz w:val="18"/>
          <w:szCs w:val="18"/>
        </w:rPr>
        <w:tab/>
        <w:t>(</w:t>
      </w:r>
      <w:r>
        <w:rPr>
          <w:i/>
          <w:sz w:val="18"/>
          <w:szCs w:val="18"/>
        </w:rPr>
        <w:t>voornaam en naam</w:t>
      </w:r>
      <w:r w:rsidRPr="00F85FB2">
        <w:rPr>
          <w:i/>
          <w:sz w:val="18"/>
          <w:szCs w:val="18"/>
        </w:rPr>
        <w:t>)</w:t>
      </w:r>
      <w:r w:rsidRPr="00F85FB2">
        <w:rPr>
          <w:i/>
          <w:sz w:val="18"/>
          <w:szCs w:val="18"/>
        </w:rPr>
        <w:tab/>
      </w:r>
    </w:p>
    <w:p w14:paraId="571FF3D2" w14:textId="77777777" w:rsidR="00F85FB2" w:rsidRDefault="00F85FB2" w:rsidP="00F85FB2">
      <w:pPr>
        <w:tabs>
          <w:tab w:val="left" w:leader="dot" w:pos="3969"/>
          <w:tab w:val="left" w:pos="5103"/>
          <w:tab w:val="left" w:leader="dot" w:pos="8789"/>
        </w:tabs>
        <w:spacing w:after="0"/>
      </w:pPr>
      <w:r>
        <w:tab/>
      </w:r>
      <w:r>
        <w:tab/>
      </w:r>
      <w:r>
        <w:tab/>
      </w:r>
    </w:p>
    <w:p w14:paraId="571FF3D3"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handtekening</w:t>
      </w:r>
      <w:r w:rsidRPr="00F85FB2">
        <w:rPr>
          <w:i/>
          <w:sz w:val="18"/>
          <w:szCs w:val="18"/>
        </w:rPr>
        <w:t>)</w:t>
      </w:r>
      <w:r w:rsidRPr="00F85FB2">
        <w:rPr>
          <w:i/>
          <w:sz w:val="18"/>
          <w:szCs w:val="18"/>
        </w:rPr>
        <w:tab/>
      </w:r>
      <w:r w:rsidRPr="00F85FB2">
        <w:rPr>
          <w:i/>
          <w:sz w:val="18"/>
          <w:szCs w:val="18"/>
        </w:rPr>
        <w:tab/>
        <w:t>(</w:t>
      </w:r>
      <w:r>
        <w:rPr>
          <w:i/>
          <w:sz w:val="18"/>
          <w:szCs w:val="18"/>
        </w:rPr>
        <w:t>handtekening</w:t>
      </w:r>
      <w:r w:rsidRPr="00F85FB2">
        <w:rPr>
          <w:i/>
          <w:sz w:val="18"/>
          <w:szCs w:val="18"/>
        </w:rPr>
        <w:t>)</w:t>
      </w:r>
      <w:r w:rsidRPr="00F85FB2">
        <w:rPr>
          <w:i/>
          <w:sz w:val="18"/>
          <w:szCs w:val="18"/>
        </w:rPr>
        <w:tab/>
      </w:r>
    </w:p>
    <w:p w14:paraId="571FF3D4" w14:textId="77777777" w:rsidR="00D922BA" w:rsidRDefault="00D922BA" w:rsidP="00074E3E">
      <w:pPr>
        <w:tabs>
          <w:tab w:val="left" w:leader="dot" w:pos="3969"/>
          <w:tab w:val="left" w:pos="5103"/>
          <w:tab w:val="left" w:leader="dot" w:pos="8789"/>
        </w:tabs>
      </w:pPr>
    </w:p>
    <w:sectPr w:rsidR="00D922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7DA4" w14:textId="77777777" w:rsidR="005530E4" w:rsidRDefault="005530E4" w:rsidP="0019539C">
      <w:pPr>
        <w:spacing w:after="0" w:line="240" w:lineRule="auto"/>
      </w:pPr>
      <w:r>
        <w:separator/>
      </w:r>
    </w:p>
  </w:endnote>
  <w:endnote w:type="continuationSeparator" w:id="0">
    <w:p w14:paraId="7F95478F" w14:textId="77777777" w:rsidR="005530E4" w:rsidRDefault="005530E4" w:rsidP="0019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7A93" w14:textId="77777777" w:rsidR="005530E4" w:rsidRDefault="005530E4" w:rsidP="0019539C">
      <w:pPr>
        <w:spacing w:after="0" w:line="240" w:lineRule="auto"/>
      </w:pPr>
      <w:r>
        <w:separator/>
      </w:r>
    </w:p>
  </w:footnote>
  <w:footnote w:type="continuationSeparator" w:id="0">
    <w:p w14:paraId="2DC08208" w14:textId="77777777" w:rsidR="005530E4" w:rsidRDefault="005530E4" w:rsidP="0019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AE7"/>
    <w:multiLevelType w:val="hybridMultilevel"/>
    <w:tmpl w:val="67E8AAD0"/>
    <w:lvl w:ilvl="0" w:tplc="0813000F">
      <w:start w:val="1"/>
      <w:numFmt w:val="decimal"/>
      <w:lvlText w:val="%1."/>
      <w:lvlJc w:val="left"/>
      <w:pPr>
        <w:tabs>
          <w:tab w:val="num" w:pos="360"/>
        </w:tabs>
        <w:ind w:left="360" w:hanging="360"/>
      </w:pPr>
      <w:rPr>
        <w:rFonts w:hint="default"/>
      </w:rPr>
    </w:lvl>
    <w:lvl w:ilvl="1" w:tplc="08130019" w:tentative="1">
      <w:start w:val="1"/>
      <w:numFmt w:val="lowerLetter"/>
      <w:lvlText w:val="%2."/>
      <w:lvlJc w:val="left"/>
      <w:pPr>
        <w:tabs>
          <w:tab w:val="num" w:pos="1080"/>
        </w:tabs>
        <w:ind w:left="1080" w:hanging="360"/>
      </w:pPr>
    </w:lvl>
    <w:lvl w:ilvl="2" w:tplc="0813001B" w:tentative="1">
      <w:start w:val="1"/>
      <w:numFmt w:val="lowerRoman"/>
      <w:lvlText w:val="%3."/>
      <w:lvlJc w:val="right"/>
      <w:pPr>
        <w:tabs>
          <w:tab w:val="num" w:pos="1800"/>
        </w:tabs>
        <w:ind w:left="1800" w:hanging="180"/>
      </w:pPr>
    </w:lvl>
    <w:lvl w:ilvl="3" w:tplc="0813000F" w:tentative="1">
      <w:start w:val="1"/>
      <w:numFmt w:val="decimal"/>
      <w:lvlText w:val="%4."/>
      <w:lvlJc w:val="left"/>
      <w:pPr>
        <w:tabs>
          <w:tab w:val="num" w:pos="2520"/>
        </w:tabs>
        <w:ind w:left="2520" w:hanging="360"/>
      </w:pPr>
    </w:lvl>
    <w:lvl w:ilvl="4" w:tplc="08130019" w:tentative="1">
      <w:start w:val="1"/>
      <w:numFmt w:val="lowerLetter"/>
      <w:lvlText w:val="%5."/>
      <w:lvlJc w:val="left"/>
      <w:pPr>
        <w:tabs>
          <w:tab w:val="num" w:pos="3240"/>
        </w:tabs>
        <w:ind w:left="3240" w:hanging="360"/>
      </w:pPr>
    </w:lvl>
    <w:lvl w:ilvl="5" w:tplc="0813001B" w:tentative="1">
      <w:start w:val="1"/>
      <w:numFmt w:val="lowerRoman"/>
      <w:lvlText w:val="%6."/>
      <w:lvlJc w:val="right"/>
      <w:pPr>
        <w:tabs>
          <w:tab w:val="num" w:pos="3960"/>
        </w:tabs>
        <w:ind w:left="3960" w:hanging="180"/>
      </w:pPr>
    </w:lvl>
    <w:lvl w:ilvl="6" w:tplc="0813000F" w:tentative="1">
      <w:start w:val="1"/>
      <w:numFmt w:val="decimal"/>
      <w:lvlText w:val="%7."/>
      <w:lvlJc w:val="left"/>
      <w:pPr>
        <w:tabs>
          <w:tab w:val="num" w:pos="4680"/>
        </w:tabs>
        <w:ind w:left="4680" w:hanging="360"/>
      </w:pPr>
    </w:lvl>
    <w:lvl w:ilvl="7" w:tplc="08130019" w:tentative="1">
      <w:start w:val="1"/>
      <w:numFmt w:val="lowerLetter"/>
      <w:lvlText w:val="%8."/>
      <w:lvlJc w:val="left"/>
      <w:pPr>
        <w:tabs>
          <w:tab w:val="num" w:pos="5400"/>
        </w:tabs>
        <w:ind w:left="5400" w:hanging="360"/>
      </w:pPr>
    </w:lvl>
    <w:lvl w:ilvl="8" w:tplc="0813001B" w:tentative="1">
      <w:start w:val="1"/>
      <w:numFmt w:val="lowerRoman"/>
      <w:lvlText w:val="%9."/>
      <w:lvlJc w:val="right"/>
      <w:pPr>
        <w:tabs>
          <w:tab w:val="num" w:pos="6120"/>
        </w:tabs>
        <w:ind w:left="6120" w:hanging="180"/>
      </w:pPr>
    </w:lvl>
  </w:abstractNum>
  <w:abstractNum w:abstractNumId="1" w15:restartNumberingAfterBreak="0">
    <w:nsid w:val="4DE809B7"/>
    <w:multiLevelType w:val="hybridMultilevel"/>
    <w:tmpl w:val="A1E2D374"/>
    <w:lvl w:ilvl="0" w:tplc="F1E0B350">
      <w:numFmt w:val="bullet"/>
      <w:lvlText w:val=""/>
      <w:lvlJc w:val="left"/>
      <w:pPr>
        <w:ind w:left="360" w:hanging="360"/>
      </w:pPr>
      <w:rPr>
        <w:rFonts w:ascii="Symbol" w:eastAsiaTheme="minorHAnsi" w:hAnsi="Symbol"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832257816">
    <w:abstractNumId w:val="0"/>
  </w:num>
  <w:num w:numId="2" w16cid:durableId="52876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BA"/>
    <w:rsid w:val="000572A3"/>
    <w:rsid w:val="00074E3E"/>
    <w:rsid w:val="000A4412"/>
    <w:rsid w:val="000D6CC4"/>
    <w:rsid w:val="000E4919"/>
    <w:rsid w:val="000F22BE"/>
    <w:rsid w:val="001232EF"/>
    <w:rsid w:val="0012579D"/>
    <w:rsid w:val="00157FAD"/>
    <w:rsid w:val="0019539C"/>
    <w:rsid w:val="001974C2"/>
    <w:rsid w:val="001A3314"/>
    <w:rsid w:val="001B2F3F"/>
    <w:rsid w:val="001C321F"/>
    <w:rsid w:val="001C616E"/>
    <w:rsid w:val="002316A4"/>
    <w:rsid w:val="00243AA0"/>
    <w:rsid w:val="00301FC5"/>
    <w:rsid w:val="003167F7"/>
    <w:rsid w:val="00450E43"/>
    <w:rsid w:val="00456A85"/>
    <w:rsid w:val="00457FC4"/>
    <w:rsid w:val="004A78AE"/>
    <w:rsid w:val="004C6A69"/>
    <w:rsid w:val="004E6178"/>
    <w:rsid w:val="004F02A6"/>
    <w:rsid w:val="005002E2"/>
    <w:rsid w:val="0053252C"/>
    <w:rsid w:val="005530E4"/>
    <w:rsid w:val="005802AB"/>
    <w:rsid w:val="006221FB"/>
    <w:rsid w:val="00624614"/>
    <w:rsid w:val="0063744C"/>
    <w:rsid w:val="00722BD0"/>
    <w:rsid w:val="007423C8"/>
    <w:rsid w:val="007C3749"/>
    <w:rsid w:val="0084092D"/>
    <w:rsid w:val="008513F0"/>
    <w:rsid w:val="008B7FAA"/>
    <w:rsid w:val="00912C48"/>
    <w:rsid w:val="00993979"/>
    <w:rsid w:val="009B29C4"/>
    <w:rsid w:val="009B3BCF"/>
    <w:rsid w:val="009C6ECD"/>
    <w:rsid w:val="00A03C8C"/>
    <w:rsid w:val="00A72F03"/>
    <w:rsid w:val="00AD0FC3"/>
    <w:rsid w:val="00AD579F"/>
    <w:rsid w:val="00AE2A8D"/>
    <w:rsid w:val="00B17188"/>
    <w:rsid w:val="00B25112"/>
    <w:rsid w:val="00B31E72"/>
    <w:rsid w:val="00BE477F"/>
    <w:rsid w:val="00C547AD"/>
    <w:rsid w:val="00C56419"/>
    <w:rsid w:val="00C8717D"/>
    <w:rsid w:val="00CD440A"/>
    <w:rsid w:val="00CE5552"/>
    <w:rsid w:val="00D52556"/>
    <w:rsid w:val="00D82513"/>
    <w:rsid w:val="00D8282B"/>
    <w:rsid w:val="00D85E91"/>
    <w:rsid w:val="00D922BA"/>
    <w:rsid w:val="00DB1BE0"/>
    <w:rsid w:val="00E539FD"/>
    <w:rsid w:val="00E631EA"/>
    <w:rsid w:val="00F54006"/>
    <w:rsid w:val="00F85FB2"/>
    <w:rsid w:val="00F875C3"/>
    <w:rsid w:val="00FF63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387"/>
  <w15:docId w15:val="{536BF032-48E0-4876-848B-11244AC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2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7F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7FAA"/>
    <w:rPr>
      <w:rFonts w:ascii="Tahoma" w:hAnsi="Tahoma" w:cs="Tahoma"/>
      <w:sz w:val="16"/>
      <w:szCs w:val="16"/>
    </w:rPr>
  </w:style>
  <w:style w:type="paragraph" w:styleId="Titel">
    <w:name w:val="Title"/>
    <w:basedOn w:val="Standaard"/>
    <w:next w:val="Standaard"/>
    <w:link w:val="TitelChar"/>
    <w:uiPriority w:val="10"/>
    <w:qFormat/>
    <w:rsid w:val="008B7F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B7FAA"/>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1A3314"/>
    <w:rPr>
      <w:sz w:val="16"/>
      <w:szCs w:val="16"/>
    </w:rPr>
  </w:style>
  <w:style w:type="paragraph" w:styleId="Tekstopmerking">
    <w:name w:val="annotation text"/>
    <w:basedOn w:val="Standaard"/>
    <w:link w:val="TekstopmerkingChar"/>
    <w:uiPriority w:val="99"/>
    <w:semiHidden/>
    <w:unhideWhenUsed/>
    <w:rsid w:val="001A33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3314"/>
    <w:rPr>
      <w:sz w:val="20"/>
      <w:szCs w:val="20"/>
    </w:rPr>
  </w:style>
  <w:style w:type="paragraph" w:styleId="Onderwerpvanopmerking">
    <w:name w:val="annotation subject"/>
    <w:basedOn w:val="Tekstopmerking"/>
    <w:next w:val="Tekstopmerking"/>
    <w:link w:val="OnderwerpvanopmerkingChar"/>
    <w:uiPriority w:val="99"/>
    <w:semiHidden/>
    <w:unhideWhenUsed/>
    <w:rsid w:val="001A3314"/>
    <w:rPr>
      <w:b/>
      <w:bCs/>
    </w:rPr>
  </w:style>
  <w:style w:type="character" w:customStyle="1" w:styleId="OnderwerpvanopmerkingChar">
    <w:name w:val="Onderwerp van opmerking Char"/>
    <w:basedOn w:val="TekstopmerkingChar"/>
    <w:link w:val="Onderwerpvanopmerking"/>
    <w:uiPriority w:val="99"/>
    <w:semiHidden/>
    <w:rsid w:val="001A3314"/>
    <w:rPr>
      <w:b/>
      <w:bCs/>
      <w:sz w:val="20"/>
      <w:szCs w:val="20"/>
    </w:rPr>
  </w:style>
  <w:style w:type="paragraph" w:styleId="Revisie">
    <w:name w:val="Revision"/>
    <w:hidden/>
    <w:uiPriority w:val="99"/>
    <w:semiHidden/>
    <w:rsid w:val="001A3314"/>
    <w:pPr>
      <w:spacing w:after="0" w:line="240" w:lineRule="auto"/>
    </w:pPr>
  </w:style>
  <w:style w:type="table" w:styleId="Tabelraster">
    <w:name w:val="Table Grid"/>
    <w:basedOn w:val="Standaardtabel"/>
    <w:uiPriority w:val="59"/>
    <w:rsid w:val="00D52556"/>
    <w:pPr>
      <w:spacing w:after="0" w:line="240" w:lineRule="auto"/>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1FC5"/>
    <w:pPr>
      <w:ind w:left="720"/>
      <w:contextualSpacing/>
    </w:pPr>
  </w:style>
  <w:style w:type="paragraph" w:styleId="Voetnoottekst">
    <w:name w:val="footnote text"/>
    <w:basedOn w:val="Standaard"/>
    <w:link w:val="VoetnoottekstChar"/>
    <w:uiPriority w:val="99"/>
    <w:semiHidden/>
    <w:unhideWhenUsed/>
    <w:rsid w:val="001953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9539C"/>
    <w:rPr>
      <w:sz w:val="20"/>
      <w:szCs w:val="20"/>
    </w:rPr>
  </w:style>
  <w:style w:type="character" w:styleId="Voetnootmarkering">
    <w:name w:val="footnote reference"/>
    <w:basedOn w:val="Standaardalinea-lettertype"/>
    <w:uiPriority w:val="99"/>
    <w:semiHidden/>
    <w:unhideWhenUsed/>
    <w:rsid w:val="00195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10684">
      <w:bodyDiv w:val="1"/>
      <w:marLeft w:val="0"/>
      <w:marRight w:val="0"/>
      <w:marTop w:val="0"/>
      <w:marBottom w:val="0"/>
      <w:divBdr>
        <w:top w:val="none" w:sz="0" w:space="0" w:color="auto"/>
        <w:left w:val="none" w:sz="0" w:space="0" w:color="auto"/>
        <w:bottom w:val="none" w:sz="0" w:space="0" w:color="auto"/>
        <w:right w:val="none" w:sz="0" w:space="0" w:color="auto"/>
      </w:divBdr>
    </w:div>
    <w:div w:id="1140270079">
      <w:bodyDiv w:val="1"/>
      <w:marLeft w:val="0"/>
      <w:marRight w:val="0"/>
      <w:marTop w:val="0"/>
      <w:marBottom w:val="0"/>
      <w:divBdr>
        <w:top w:val="none" w:sz="0" w:space="0" w:color="auto"/>
        <w:left w:val="none" w:sz="0" w:space="0" w:color="auto"/>
        <w:bottom w:val="none" w:sz="0" w:space="0" w:color="auto"/>
        <w:right w:val="none" w:sz="0" w:space="0" w:color="auto"/>
      </w:divBdr>
    </w:div>
    <w:div w:id="12809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F1752630B6349BE8473B50E7FBD34" ma:contentTypeVersion="10" ma:contentTypeDescription="Een nieuw document maken." ma:contentTypeScope="" ma:versionID="450b301dcf1e7a96f8349e4321b10feb">
  <xsd:schema xmlns:xsd="http://www.w3.org/2001/XMLSchema" xmlns:xs="http://www.w3.org/2001/XMLSchema" xmlns:p="http://schemas.microsoft.com/office/2006/metadata/properties" xmlns:ns2="72a02e83-a1ff-454e-af19-b339c0514143" xmlns:ns3="8fdf4cdf-49c9-40db-8def-9bbd850ee7d8" targetNamespace="http://schemas.microsoft.com/office/2006/metadata/properties" ma:root="true" ma:fieldsID="c3295992696007cef73bd50892c8e9af" ns2:_="" ns3:_="">
    <xsd:import namespace="72a02e83-a1ff-454e-af19-b339c0514143"/>
    <xsd:import namespace="8fdf4cdf-49c9-40db-8def-9bbd850ee7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02e83-a1ff-454e-af19-b339c05141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f4cdf-49c9-40db-8def-9bbd850ee7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C7AC-1BD2-4777-9039-2068DB407D48}">
  <ds:schemaRefs>
    <ds:schemaRef ds:uri="http://schemas.microsoft.com/sharepoint/v3/contenttype/forms"/>
  </ds:schemaRefs>
</ds:datastoreItem>
</file>

<file path=customXml/itemProps2.xml><?xml version="1.0" encoding="utf-8"?>
<ds:datastoreItem xmlns:ds="http://schemas.openxmlformats.org/officeDocument/2006/customXml" ds:itemID="{151EAF48-A427-4406-BD29-8FC95B41F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C2C96-BC9A-49D8-976A-DC78DBA43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02e83-a1ff-454e-af19-b339c0514143"/>
    <ds:schemaRef ds:uri="8fdf4cdf-49c9-40db-8def-9bbd850ee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6BC5F-31FD-4F2C-ADD0-52A9F25A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1368</Words>
  <Characters>7982</Characters>
  <Application>Microsoft Office Word</Application>
  <DocSecurity>0</DocSecurity>
  <Lines>166</Lines>
  <Paragraphs>85</Paragraphs>
  <ScaleCrop>false</ScaleCrop>
  <HeadingPairs>
    <vt:vector size="2" baseType="variant">
      <vt:variant>
        <vt:lpstr>Titel</vt:lpstr>
      </vt:variant>
      <vt:variant>
        <vt:i4>1</vt:i4>
      </vt:variant>
    </vt:vector>
  </HeadingPairs>
  <TitlesOfParts>
    <vt:vector size="1" baseType="lpstr">
      <vt:lpstr/>
    </vt:vector>
  </TitlesOfParts>
  <Company>Stad Kortrijk</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Stragier</dc:creator>
  <cp:lastModifiedBy>Kjell Braem</cp:lastModifiedBy>
  <cp:revision>2</cp:revision>
  <cp:lastPrinted>2014-02-13T13:08:00Z</cp:lastPrinted>
  <dcterms:created xsi:type="dcterms:W3CDTF">2025-11-27T12:45:00Z</dcterms:created>
  <dcterms:modified xsi:type="dcterms:W3CDTF">2025-11-27T12:45:00Z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00e1ae9c-eeea-4da6-84a9-1dbacfd2cfe8</vt:lpwstr>
  </property>
  <property fmtid="{D5CDD505-2E9C-101B-9397-08002B2CF9AE}" pid="3" name="ContentTypeId">
    <vt:lpwstr>0x01010017EF1752630B6349BE8473B50E7FBD34</vt:lpwstr>
  </property>
</Properties>
</file>