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sz w:val="28"/>
          <w:szCs w:val="28"/>
        </w:rPr>
        <w:t>Vast Bureau</w:t>
      </w: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</w:rPr>
        <w:t xml:space="preserve">Besluitenlijst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  <w:sz w:val="24"/>
          <w:szCs w:val="24"/>
        </w:rPr>
        <w:t xml:space="preserve">Zitting van </w:t>
      </w:r>
      <w:r w:rsidR="00FE2F4C">
        <w:rPr>
          <w:rFonts w:ascii="Tahoma" w:hAnsi="Tahoma" w:cs="Tahoma"/>
          <w:color w:val="000000"/>
          <w:sz w:val="24"/>
          <w:szCs w:val="24"/>
        </w:rPr>
        <w:t>7</w:t>
      </w:r>
      <w:r>
        <w:rPr>
          <w:rFonts w:ascii="Tahoma" w:hAnsi="Tahoma" w:cs="Tahoma"/>
          <w:color w:val="000000"/>
          <w:sz w:val="24"/>
          <w:szCs w:val="24"/>
        </w:rPr>
        <w:t xml:space="preserve"> januari 2019</w:t>
      </w:r>
    </w:p>
    <w:p w:rsidR="00782306" w:rsidRDefault="00782306" w:rsidP="0078230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FE2F4C" w:rsidRDefault="00FE2F4C" w:rsidP="00782306">
      <w:pPr>
        <w:autoSpaceDE w:val="0"/>
        <w:autoSpaceDN w:val="0"/>
        <w:adjustRightInd w:val="0"/>
        <w:spacing w:after="0" w:line="240" w:lineRule="auto"/>
      </w:pPr>
    </w:p>
    <w:p w:rsidR="00FE2F4C" w:rsidRPr="00DF0487" w:rsidRDefault="00FE2F4C" w:rsidP="00FE2F4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FE2F4C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1  2019_VB_00009 - Dagelijks personeelsbeheer - Definiëring van het begrip dagelijks personeelsbeheer - Vaststellen </w:t>
      </w:r>
      <w:r w:rsidR="00DF0487">
        <w:rPr>
          <w:rFonts w:ascii="Tahoma-Bold" w:hAnsi="Tahoma-Bold" w:cs="Tahoma-Bold"/>
          <w:b/>
          <w:bCs/>
          <w:color w:val="000000"/>
          <w:sz w:val="24"/>
          <w:szCs w:val="24"/>
        </w:rPr>
        <w:br/>
      </w:r>
      <w:r w:rsidR="00DF0487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FE2F4C" w:rsidRPr="00FE2F4C" w:rsidRDefault="00FE2F4C" w:rsidP="00FE2F4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FE2F4C" w:rsidRPr="00DF0487" w:rsidRDefault="00FE2F4C" w:rsidP="00FE2F4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FE2F4C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2  2019_VB_00010 - Aanstellingsbevoegdheid van personeel - Gedeeltelijke delegatie van de aanstellingsbevoegdheid naar de algemeen directeur - Goedkeuren  </w:t>
      </w:r>
      <w:r w:rsidR="00DF0487">
        <w:rPr>
          <w:rFonts w:ascii="Tahoma-Bold" w:hAnsi="Tahoma-Bold" w:cs="Tahoma-Bold"/>
          <w:b/>
          <w:bCs/>
          <w:color w:val="000000"/>
          <w:sz w:val="24"/>
          <w:szCs w:val="24"/>
        </w:rPr>
        <w:br/>
      </w:r>
      <w:r w:rsidR="00DF0487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FE2F4C" w:rsidRPr="00FE2F4C" w:rsidRDefault="00FE2F4C" w:rsidP="00FE2F4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FE2F4C" w:rsidRPr="00FE2F4C" w:rsidRDefault="00FE2F4C" w:rsidP="00FE2F4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FE2F4C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3  2019_VB_00008 - Bevoegdheden raad voor maatschappelijk welzijn en vast bureau - Definitie dagelijks bestuur - Vaststellen </w:t>
      </w:r>
    </w:p>
    <w:p w:rsidR="00DF0487" w:rsidRDefault="00DF0487" w:rsidP="00DF048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FE2F4C" w:rsidRPr="00FE2F4C" w:rsidRDefault="00FE2F4C" w:rsidP="00FE2F4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FE2F4C" w:rsidRPr="00FE2F4C" w:rsidRDefault="00FE2F4C" w:rsidP="00FE2F4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FE2F4C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4  2019_VB_00001 - Raamcontract klein medisch materiaal - gunning opdracht - Goedkeuren  </w:t>
      </w:r>
    </w:p>
    <w:p w:rsidR="00DF0487" w:rsidRDefault="00DF0487" w:rsidP="00DF048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FE2F4C" w:rsidRPr="00FE2F4C" w:rsidRDefault="00FE2F4C" w:rsidP="00FE2F4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FE2F4C" w:rsidRPr="00FE2F4C" w:rsidRDefault="00FE2F4C" w:rsidP="00FE2F4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FE2F4C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HD 1  2019_VB_00011 - Raad voor maatschappelijk welzijn - Agenda raad voor maatschappelijk welzijn 22 januari 2019  </w:t>
      </w:r>
    </w:p>
    <w:p w:rsidR="00DF0487" w:rsidRDefault="00DF0487" w:rsidP="00DF048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>
        <w:rPr>
          <w:rFonts w:ascii="Tahoma-Bold" w:hAnsi="Tahoma-Bold" w:cs="Tahoma-Bold"/>
          <w:b/>
          <w:bCs/>
          <w:color w:val="FF0000"/>
          <w:sz w:val="24"/>
          <w:szCs w:val="24"/>
        </w:rPr>
        <w:t>Verdaagd</w:t>
      </w:r>
      <w:bookmarkStart w:id="0" w:name="_GoBack"/>
      <w:bookmarkEnd w:id="0"/>
    </w:p>
    <w:p w:rsidR="00FE2F4C" w:rsidRPr="00FE2F4C" w:rsidRDefault="00FE2F4C" w:rsidP="00FE2F4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FE2F4C" w:rsidRPr="00FE2F4C" w:rsidRDefault="00FE2F4C" w:rsidP="00FE2F4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FE2F4C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HD 2  2019_VB_00012 - Bestuurszaken - Gedeeltelijke delegatie van budgethouderschap door het vast bureau aan budgethouders en kredietverantwoordelijken. - Goedkeuren </w:t>
      </w:r>
    </w:p>
    <w:p w:rsidR="00DF0487" w:rsidRDefault="00DF0487" w:rsidP="00DF048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FE2F4C" w:rsidRPr="00FE2F4C" w:rsidRDefault="00FE2F4C" w:rsidP="00FE2F4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FE2F4C" w:rsidRDefault="00FE2F4C" w:rsidP="00FE2F4C">
      <w:pPr>
        <w:autoSpaceDE w:val="0"/>
        <w:autoSpaceDN w:val="0"/>
        <w:adjustRightInd w:val="0"/>
        <w:spacing w:after="0" w:line="240" w:lineRule="auto"/>
      </w:pPr>
    </w:p>
    <w:p w:rsidR="00FE2F4C" w:rsidRDefault="00FE2F4C" w:rsidP="00FE2F4C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FE2F4C" w:rsidRDefault="00FE2F4C" w:rsidP="00FE2F4C">
      <w:pPr>
        <w:autoSpaceDE w:val="0"/>
        <w:autoSpaceDN w:val="0"/>
        <w:adjustRightInd w:val="0"/>
        <w:spacing w:after="0" w:line="240" w:lineRule="auto"/>
      </w:pPr>
    </w:p>
    <w:p w:rsidR="00FE2F4C" w:rsidRDefault="00FE2F4C" w:rsidP="00FE2F4C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FE2F4C" w:rsidRDefault="00FE2F4C" w:rsidP="00FE2F4C">
      <w:pPr>
        <w:autoSpaceDE w:val="0"/>
        <w:autoSpaceDN w:val="0"/>
        <w:adjustRightInd w:val="0"/>
        <w:spacing w:after="0" w:line="240" w:lineRule="auto"/>
      </w:pPr>
    </w:p>
    <w:p w:rsidR="00FE2F4C" w:rsidRDefault="00FE2F4C" w:rsidP="00FE2F4C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FE2F4C" w:rsidRDefault="00FE2F4C" w:rsidP="00782306">
      <w:pPr>
        <w:autoSpaceDE w:val="0"/>
        <w:autoSpaceDN w:val="0"/>
        <w:adjustRightInd w:val="0"/>
        <w:spacing w:after="0" w:line="240" w:lineRule="auto"/>
      </w:pPr>
    </w:p>
    <w:sectPr w:rsidR="00FE2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306" w:rsidRDefault="00782306" w:rsidP="00782306">
      <w:pPr>
        <w:spacing w:after="0" w:line="240" w:lineRule="auto"/>
      </w:pPr>
      <w:r>
        <w:separator/>
      </w:r>
    </w:p>
  </w:endnote>
  <w:endnote w:type="continuationSeparator" w:id="0">
    <w:p w:rsidR="00782306" w:rsidRDefault="00782306" w:rsidP="0078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306" w:rsidRDefault="00782306" w:rsidP="00782306">
      <w:pPr>
        <w:spacing w:after="0" w:line="240" w:lineRule="auto"/>
      </w:pPr>
      <w:r>
        <w:separator/>
      </w:r>
    </w:p>
  </w:footnote>
  <w:footnote w:type="continuationSeparator" w:id="0">
    <w:p w:rsidR="00782306" w:rsidRDefault="00782306" w:rsidP="0078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47CD9"/>
    <w:multiLevelType w:val="multilevel"/>
    <w:tmpl w:val="A4F2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06"/>
    <w:rsid w:val="00782306"/>
    <w:rsid w:val="00790A8A"/>
    <w:rsid w:val="00BA2ECA"/>
    <w:rsid w:val="00DF0487"/>
    <w:rsid w:val="00FE2F4C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5C7F"/>
  <w15:chartTrackingRefBased/>
  <w15:docId w15:val="{5E93E9EE-DCDA-4BD8-A5E3-2F9A1E0D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2306"/>
  </w:style>
  <w:style w:type="paragraph" w:styleId="Voettekst">
    <w:name w:val="footer"/>
    <w:basedOn w:val="Standaard"/>
    <w:link w:val="VoettekstChar"/>
    <w:uiPriority w:val="99"/>
    <w:unhideWhenUsed/>
    <w:rsid w:val="0078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9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8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XBDocumentMap xmlns:xsi="http://www.w3.org/2001/XMLSchema-instance" xmlns:xsd="http://www.w3.org/2001/XMLSchema" xmlns="http://schemas.invenso.com/xbi/doc/XBDocumentMap.xsd" version="2"/>
</file>

<file path=customXml/itemProps1.xml><?xml version="1.0" encoding="utf-8"?>
<ds:datastoreItem xmlns:ds="http://schemas.openxmlformats.org/officeDocument/2006/customXml" ds:itemID="{5978F53D-0761-4586-A951-8099D7BC2A99}">
  <ds:schemaRefs>
    <ds:schemaRef ds:uri="http://www.w3.org/2001/XMLSchema"/>
    <ds:schemaRef ds:uri="http://schemas.invenso.com/xbi/doc/XBDocumentMap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Daniël Hol</dc:creator>
  <cp:keywords/>
  <dc:description/>
  <cp:lastModifiedBy>Mark Daniël Hol</cp:lastModifiedBy>
  <cp:revision>6</cp:revision>
  <dcterms:created xsi:type="dcterms:W3CDTF">2019-01-16T14:51:00Z</dcterms:created>
  <dcterms:modified xsi:type="dcterms:W3CDTF">2019-01-16T14:54:00Z</dcterms:modified>
</cp:coreProperties>
</file>