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ED2A" w14:textId="77777777" w:rsidR="00ED0026" w:rsidRDefault="00ED0026" w:rsidP="00ED0026">
      <w:pPr>
        <w:rPr>
          <w:sz w:val="28"/>
          <w:szCs w:val="28"/>
        </w:rPr>
      </w:pPr>
    </w:p>
    <w:p w14:paraId="0E07345C" w14:textId="77777777" w:rsidR="00ED0026" w:rsidRPr="00676C37" w:rsidRDefault="00ED0026" w:rsidP="00676C37">
      <w:pPr>
        <w:jc w:val="center"/>
        <w:rPr>
          <w:rFonts w:asciiTheme="majorHAnsi" w:hAnsiTheme="majorHAnsi" w:cstheme="majorHAnsi"/>
          <w:sz w:val="21"/>
          <w:szCs w:val="21"/>
        </w:rPr>
      </w:pPr>
      <w:r w:rsidRPr="00676C37">
        <w:rPr>
          <w:rFonts w:asciiTheme="majorHAnsi" w:hAnsiTheme="majorHAnsi" w:cstheme="majorHAnsi"/>
          <w:sz w:val="21"/>
          <w:szCs w:val="21"/>
        </w:rPr>
        <w:t xml:space="preserve">Vergadering van </w:t>
      </w:r>
      <w:r w:rsidR="009549D2" w:rsidRPr="00676C37">
        <w:rPr>
          <w:rFonts w:asciiTheme="majorHAnsi" w:hAnsiTheme="majorHAnsi" w:cstheme="majorHAnsi"/>
          <w:sz w:val="21"/>
          <w:szCs w:val="21"/>
        </w:rPr>
        <w:t>30 maart</w:t>
      </w:r>
      <w:r w:rsidRPr="00676C37">
        <w:rPr>
          <w:rFonts w:asciiTheme="majorHAnsi" w:hAnsiTheme="majorHAnsi" w:cstheme="majorHAnsi"/>
          <w:sz w:val="21"/>
          <w:szCs w:val="21"/>
        </w:rPr>
        <w:t xml:space="preserve"> 202</w:t>
      </w:r>
      <w:r w:rsidR="009549D2" w:rsidRPr="00676C37">
        <w:rPr>
          <w:rFonts w:asciiTheme="majorHAnsi" w:hAnsiTheme="majorHAnsi" w:cstheme="majorHAnsi"/>
          <w:sz w:val="21"/>
          <w:szCs w:val="21"/>
        </w:rPr>
        <w:t>1</w:t>
      </w:r>
    </w:p>
    <w:p w14:paraId="45706791" w14:textId="77777777" w:rsidR="009549D2" w:rsidRPr="00676C37" w:rsidRDefault="009549D2" w:rsidP="00676C37">
      <w:pPr>
        <w:jc w:val="center"/>
        <w:rPr>
          <w:rFonts w:asciiTheme="majorHAnsi" w:hAnsiTheme="majorHAnsi" w:cstheme="majorHAnsi"/>
          <w:i/>
          <w:sz w:val="20"/>
          <w:szCs w:val="21"/>
        </w:rPr>
      </w:pPr>
      <w:r w:rsidRPr="00676C37">
        <w:rPr>
          <w:rFonts w:asciiTheme="majorHAnsi" w:hAnsiTheme="majorHAnsi" w:cstheme="majorHAnsi"/>
          <w:i/>
          <w:sz w:val="20"/>
          <w:szCs w:val="21"/>
        </w:rPr>
        <w:t>Online Teams vergadering</w:t>
      </w:r>
    </w:p>
    <w:p w14:paraId="0441FDB8" w14:textId="77777777" w:rsidR="00ED0026" w:rsidRPr="00676C37" w:rsidRDefault="00ED0026" w:rsidP="00ED0026">
      <w:pPr>
        <w:rPr>
          <w:rFonts w:asciiTheme="majorHAnsi" w:hAnsiTheme="majorHAnsi" w:cstheme="majorHAnsi"/>
          <w:sz w:val="21"/>
          <w:szCs w:val="21"/>
        </w:rPr>
      </w:pPr>
    </w:p>
    <w:p w14:paraId="72AF3FBA" w14:textId="77777777" w:rsidR="00ED0026" w:rsidRPr="00676C37" w:rsidRDefault="00ED0026" w:rsidP="00ED0026">
      <w:pPr>
        <w:rPr>
          <w:rFonts w:asciiTheme="majorHAnsi" w:hAnsiTheme="majorHAnsi" w:cstheme="majorHAnsi"/>
          <w:sz w:val="21"/>
          <w:szCs w:val="21"/>
        </w:rPr>
      </w:pPr>
      <w:r w:rsidRPr="00676C37">
        <w:rPr>
          <w:rFonts w:asciiTheme="majorHAnsi" w:hAnsiTheme="majorHAnsi" w:cstheme="majorHAnsi"/>
          <w:sz w:val="21"/>
          <w:szCs w:val="21"/>
        </w:rPr>
        <w:t xml:space="preserve">Aanwezig: Tom Nuyttens (voorzitter),  Yola Vanlede (Gidsenkring), Bea Honoré (Davidsfonds), </w:t>
      </w:r>
      <w:r w:rsidR="009549D2" w:rsidRPr="00676C37">
        <w:rPr>
          <w:rFonts w:asciiTheme="majorHAnsi" w:hAnsiTheme="majorHAnsi" w:cstheme="majorHAnsi"/>
          <w:sz w:val="21"/>
          <w:szCs w:val="21"/>
        </w:rPr>
        <w:t xml:space="preserve">Didier </w:t>
      </w:r>
      <w:r w:rsidRPr="00676C37">
        <w:rPr>
          <w:rFonts w:asciiTheme="majorHAnsi" w:hAnsiTheme="majorHAnsi" w:cstheme="majorHAnsi"/>
          <w:sz w:val="21"/>
          <w:szCs w:val="21"/>
        </w:rPr>
        <w:t>Dumolin (</w:t>
      </w:r>
      <w:r w:rsidR="009549D2" w:rsidRPr="00676C37">
        <w:rPr>
          <w:rFonts w:asciiTheme="majorHAnsi" w:hAnsiTheme="majorHAnsi" w:cstheme="majorHAnsi"/>
          <w:sz w:val="21"/>
          <w:szCs w:val="21"/>
        </w:rPr>
        <w:t>KGOKK</w:t>
      </w:r>
      <w:r w:rsidRPr="00676C37">
        <w:rPr>
          <w:rFonts w:asciiTheme="majorHAnsi" w:hAnsiTheme="majorHAnsi" w:cstheme="majorHAnsi"/>
          <w:sz w:val="21"/>
          <w:szCs w:val="21"/>
        </w:rPr>
        <w:t xml:space="preserve">), </w:t>
      </w:r>
      <w:r w:rsidR="009549D2" w:rsidRPr="00676C37">
        <w:rPr>
          <w:rFonts w:asciiTheme="majorHAnsi" w:hAnsiTheme="majorHAnsi" w:cstheme="majorHAnsi"/>
          <w:sz w:val="21"/>
          <w:szCs w:val="21"/>
        </w:rPr>
        <w:t xml:space="preserve">Jorgen Deman (Kerlinga), </w:t>
      </w:r>
      <w:r w:rsidRPr="00676C37">
        <w:rPr>
          <w:rFonts w:asciiTheme="majorHAnsi" w:hAnsiTheme="majorHAnsi" w:cstheme="majorHAnsi"/>
          <w:sz w:val="21"/>
          <w:szCs w:val="21"/>
        </w:rPr>
        <w:t xml:space="preserve"> Arlette Vandendriessche (Vrienden van het Begijnhof),</w:t>
      </w:r>
      <w:r w:rsidR="009549D2" w:rsidRPr="00676C37">
        <w:rPr>
          <w:rFonts w:asciiTheme="majorHAnsi" w:hAnsiTheme="majorHAnsi" w:cstheme="majorHAnsi"/>
          <w:sz w:val="21"/>
          <w:szCs w:val="21"/>
        </w:rPr>
        <w:t xml:space="preserve"> Regine Lagae (KGOKK), Dominique Vanden Berghe (Gidsenplus), Martijn Vandenbroucke, Bram Lattré (IOED) </w:t>
      </w:r>
      <w:r w:rsidRPr="00676C37">
        <w:rPr>
          <w:rFonts w:asciiTheme="majorHAnsi" w:hAnsiTheme="majorHAnsi" w:cstheme="majorHAnsi"/>
          <w:sz w:val="21"/>
          <w:szCs w:val="21"/>
        </w:rPr>
        <w:t xml:space="preserve"> , Bernard Pauwels (secretaris), Dries Baekelandt (</w:t>
      </w:r>
      <w:r w:rsidR="009549D2" w:rsidRPr="00676C37">
        <w:rPr>
          <w:rFonts w:asciiTheme="majorHAnsi" w:hAnsiTheme="majorHAnsi" w:cstheme="majorHAnsi"/>
          <w:sz w:val="21"/>
          <w:szCs w:val="21"/>
        </w:rPr>
        <w:t xml:space="preserve">Planning en Openbaar Domein, </w:t>
      </w:r>
      <w:r w:rsidRPr="00676C37">
        <w:rPr>
          <w:rFonts w:asciiTheme="majorHAnsi" w:hAnsiTheme="majorHAnsi" w:cstheme="majorHAnsi"/>
          <w:sz w:val="21"/>
          <w:szCs w:val="21"/>
        </w:rPr>
        <w:t>ad hoc), Lieven Vandeputte (</w:t>
      </w:r>
      <w:r w:rsidR="009549D2" w:rsidRPr="00676C37">
        <w:rPr>
          <w:rFonts w:asciiTheme="majorHAnsi" w:hAnsiTheme="majorHAnsi" w:cstheme="majorHAnsi"/>
          <w:sz w:val="21"/>
          <w:szCs w:val="21"/>
        </w:rPr>
        <w:t xml:space="preserve">POD, </w:t>
      </w:r>
      <w:r w:rsidRPr="00676C37">
        <w:rPr>
          <w:rFonts w:asciiTheme="majorHAnsi" w:hAnsiTheme="majorHAnsi" w:cstheme="majorHAnsi"/>
          <w:sz w:val="21"/>
          <w:szCs w:val="21"/>
        </w:rPr>
        <w:t>ad hoc).</w:t>
      </w:r>
    </w:p>
    <w:p w14:paraId="482CB223" w14:textId="77777777" w:rsidR="00ED0026" w:rsidRPr="00676C37" w:rsidRDefault="00ED0026" w:rsidP="00ED0026">
      <w:pPr>
        <w:rPr>
          <w:rFonts w:asciiTheme="majorHAnsi" w:hAnsiTheme="majorHAnsi" w:cstheme="majorHAnsi"/>
          <w:sz w:val="21"/>
          <w:szCs w:val="21"/>
        </w:rPr>
      </w:pPr>
      <w:r w:rsidRPr="00676C37">
        <w:rPr>
          <w:rFonts w:asciiTheme="majorHAnsi" w:hAnsiTheme="majorHAnsi" w:cstheme="majorHAnsi"/>
          <w:sz w:val="21"/>
          <w:szCs w:val="21"/>
        </w:rPr>
        <w:t xml:space="preserve">Verontschuldigd :  Axel Ronse (schepen), Ruth Deseyn (Manager vrije tijd), Isabelle De Jaegere (Musea en KGOKK), </w:t>
      </w:r>
      <w:r w:rsidR="009549D2" w:rsidRPr="00676C37">
        <w:rPr>
          <w:rFonts w:asciiTheme="majorHAnsi" w:hAnsiTheme="majorHAnsi" w:cstheme="majorHAnsi"/>
          <w:sz w:val="21"/>
          <w:szCs w:val="21"/>
        </w:rPr>
        <w:t>Nicole Pannier (erevoorzitter),</w:t>
      </w:r>
      <w:r w:rsidR="00AD0A1C" w:rsidRPr="00676C37">
        <w:rPr>
          <w:rFonts w:asciiTheme="majorHAnsi" w:hAnsiTheme="majorHAnsi" w:cstheme="majorHAnsi"/>
          <w:sz w:val="21"/>
          <w:szCs w:val="21"/>
        </w:rPr>
        <w:t xml:space="preserve"> Greet Verschatse (Leiegouw),</w:t>
      </w:r>
      <w:r w:rsidR="009549D2" w:rsidRPr="00676C37">
        <w:rPr>
          <w:rFonts w:asciiTheme="majorHAnsi" w:hAnsiTheme="majorHAnsi" w:cstheme="majorHAnsi"/>
          <w:sz w:val="21"/>
          <w:szCs w:val="21"/>
        </w:rPr>
        <w:t xml:space="preserve"> Yves Vandamme (Vrienden van de Musea, Charisma),</w:t>
      </w:r>
      <w:r w:rsidRPr="00676C37">
        <w:rPr>
          <w:rFonts w:asciiTheme="majorHAnsi" w:hAnsiTheme="majorHAnsi" w:cstheme="majorHAnsi"/>
          <w:sz w:val="21"/>
          <w:szCs w:val="21"/>
        </w:rPr>
        <w:t xml:space="preserve"> Tijs Deschacht (Erfgoed Zuidwest)</w:t>
      </w:r>
      <w:r w:rsidR="009549D2" w:rsidRPr="00676C37">
        <w:rPr>
          <w:rFonts w:asciiTheme="majorHAnsi" w:hAnsiTheme="majorHAnsi" w:cstheme="majorHAnsi"/>
          <w:sz w:val="21"/>
          <w:szCs w:val="21"/>
        </w:rPr>
        <w:t>, Wout Maddens (schepen)</w:t>
      </w:r>
    </w:p>
    <w:p w14:paraId="75BAD462" w14:textId="77777777" w:rsidR="00ED0026" w:rsidRPr="00676C37" w:rsidRDefault="00ED0026" w:rsidP="00ED0026">
      <w:pPr>
        <w:pStyle w:val="Lijstalinea"/>
        <w:rPr>
          <w:rFonts w:asciiTheme="majorHAnsi" w:hAnsiTheme="majorHAnsi" w:cstheme="majorHAnsi"/>
          <w:sz w:val="21"/>
          <w:szCs w:val="21"/>
        </w:rPr>
      </w:pPr>
    </w:p>
    <w:p w14:paraId="1B72B47B" w14:textId="77777777" w:rsidR="009549D2" w:rsidRPr="00676C37" w:rsidRDefault="009549D2" w:rsidP="00ED0026">
      <w:pPr>
        <w:pStyle w:val="Lijstalinea"/>
        <w:numPr>
          <w:ilvl w:val="0"/>
          <w:numId w:val="14"/>
        </w:numPr>
        <w:rPr>
          <w:rFonts w:asciiTheme="majorHAnsi" w:hAnsiTheme="majorHAnsi" w:cstheme="majorHAnsi"/>
          <w:b/>
          <w:sz w:val="21"/>
          <w:szCs w:val="21"/>
        </w:rPr>
      </w:pPr>
      <w:r w:rsidRPr="00676C37">
        <w:rPr>
          <w:rFonts w:asciiTheme="majorHAnsi" w:hAnsiTheme="majorHAnsi" w:cstheme="majorHAnsi"/>
          <w:b/>
          <w:sz w:val="21"/>
          <w:szCs w:val="21"/>
        </w:rPr>
        <w:t>Verwelkoming</w:t>
      </w:r>
    </w:p>
    <w:p w14:paraId="1A829659" w14:textId="77777777" w:rsidR="009549D2" w:rsidRDefault="009549D2" w:rsidP="009549D2">
      <w:pPr>
        <w:rPr>
          <w:rFonts w:asciiTheme="majorHAnsi" w:hAnsiTheme="majorHAnsi" w:cstheme="majorHAnsi"/>
          <w:sz w:val="21"/>
          <w:szCs w:val="21"/>
        </w:rPr>
      </w:pPr>
      <w:r w:rsidRPr="00676C37">
        <w:rPr>
          <w:rFonts w:asciiTheme="majorHAnsi" w:hAnsiTheme="majorHAnsi" w:cstheme="majorHAnsi"/>
          <w:sz w:val="21"/>
          <w:szCs w:val="21"/>
        </w:rPr>
        <w:t>Voorzitter</w:t>
      </w:r>
      <w:r w:rsidR="00676C37" w:rsidRP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Tom Nuyttens verwelkomt en spreekt de hoop uit om snel weer fysiek te kunnen vergaderen. </w:t>
      </w:r>
    </w:p>
    <w:p w14:paraId="1ECE88A2" w14:textId="77777777" w:rsidR="00676C37" w:rsidRPr="00676C37" w:rsidRDefault="00676C37" w:rsidP="009549D2">
      <w:pPr>
        <w:rPr>
          <w:rFonts w:asciiTheme="majorHAnsi" w:hAnsiTheme="majorHAnsi" w:cstheme="majorHAnsi"/>
          <w:sz w:val="21"/>
          <w:szCs w:val="21"/>
        </w:rPr>
      </w:pPr>
    </w:p>
    <w:p w14:paraId="745C8072" w14:textId="77777777" w:rsidR="00ED0026" w:rsidRPr="00676C37" w:rsidRDefault="00ED0026" w:rsidP="00ED0026">
      <w:pPr>
        <w:pStyle w:val="Lijstalinea"/>
        <w:numPr>
          <w:ilvl w:val="0"/>
          <w:numId w:val="14"/>
        </w:numPr>
        <w:rPr>
          <w:rFonts w:asciiTheme="majorHAnsi" w:hAnsiTheme="majorHAnsi" w:cstheme="majorHAnsi"/>
          <w:b/>
          <w:sz w:val="21"/>
          <w:szCs w:val="21"/>
        </w:rPr>
      </w:pPr>
      <w:r w:rsidRPr="00676C37">
        <w:rPr>
          <w:rFonts w:asciiTheme="majorHAnsi" w:hAnsiTheme="majorHAnsi" w:cstheme="majorHAnsi"/>
          <w:b/>
          <w:sz w:val="21"/>
          <w:szCs w:val="21"/>
        </w:rPr>
        <w:t>Hart van Kortrijk</w:t>
      </w:r>
    </w:p>
    <w:p w14:paraId="1BB88E33" w14:textId="77777777" w:rsidR="00ED0026" w:rsidRPr="00676C37" w:rsidRDefault="00ED0026" w:rsidP="00ED0026">
      <w:pPr>
        <w:rPr>
          <w:rFonts w:asciiTheme="majorHAnsi" w:hAnsiTheme="majorHAnsi" w:cstheme="majorHAnsi"/>
          <w:sz w:val="21"/>
          <w:szCs w:val="21"/>
        </w:rPr>
      </w:pPr>
      <w:r w:rsidRPr="00676C37">
        <w:rPr>
          <w:rFonts w:asciiTheme="majorHAnsi" w:hAnsiTheme="majorHAnsi" w:cstheme="majorHAnsi"/>
          <w:sz w:val="21"/>
          <w:szCs w:val="21"/>
        </w:rPr>
        <w:t xml:space="preserve">Dries Baekelandt </w:t>
      </w:r>
      <w:r w:rsidR="009549D2" w:rsidRPr="00676C37">
        <w:rPr>
          <w:rFonts w:asciiTheme="majorHAnsi" w:hAnsiTheme="majorHAnsi" w:cstheme="majorHAnsi"/>
          <w:sz w:val="21"/>
          <w:szCs w:val="21"/>
        </w:rPr>
        <w:t>geeft</w:t>
      </w:r>
      <w:r w:rsidRPr="00676C37">
        <w:rPr>
          <w:rFonts w:asciiTheme="majorHAnsi" w:hAnsiTheme="majorHAnsi" w:cstheme="majorHAnsi"/>
          <w:sz w:val="21"/>
          <w:szCs w:val="21"/>
        </w:rPr>
        <w:t xml:space="preserve"> toelichting bij </w:t>
      </w:r>
      <w:r w:rsidR="009549D2" w:rsidRPr="00676C37">
        <w:rPr>
          <w:rFonts w:asciiTheme="majorHAnsi" w:hAnsiTheme="majorHAnsi" w:cstheme="majorHAnsi"/>
          <w:sz w:val="21"/>
          <w:szCs w:val="21"/>
        </w:rPr>
        <w:t xml:space="preserve">de evolutie van </w:t>
      </w:r>
      <w:r w:rsidRPr="00676C37">
        <w:rPr>
          <w:rFonts w:asciiTheme="majorHAnsi" w:hAnsiTheme="majorHAnsi" w:cstheme="majorHAnsi"/>
          <w:sz w:val="21"/>
          <w:szCs w:val="21"/>
        </w:rPr>
        <w:t>het masterplan voor de omgeving tussen Grote Markt en Begijnhofpar</w:t>
      </w:r>
      <w:r w:rsidR="009549D2" w:rsidRPr="00676C37">
        <w:rPr>
          <w:rFonts w:asciiTheme="majorHAnsi" w:hAnsiTheme="majorHAnsi" w:cstheme="majorHAnsi"/>
          <w:sz w:val="21"/>
          <w:szCs w:val="21"/>
        </w:rPr>
        <w:t>k, voornamelijk i</w:t>
      </w:r>
      <w:r w:rsidR="00AE5944" w:rsidRPr="00676C37">
        <w:rPr>
          <w:rFonts w:asciiTheme="majorHAnsi" w:hAnsiTheme="majorHAnsi" w:cstheme="majorHAnsi"/>
          <w:sz w:val="21"/>
          <w:szCs w:val="21"/>
        </w:rPr>
        <w:t>.</w:t>
      </w:r>
      <w:r w:rsidR="009549D2" w:rsidRPr="00676C37">
        <w:rPr>
          <w:rFonts w:asciiTheme="majorHAnsi" w:hAnsiTheme="majorHAnsi" w:cstheme="majorHAnsi"/>
          <w:sz w:val="21"/>
          <w:szCs w:val="21"/>
        </w:rPr>
        <w:t>v</w:t>
      </w:r>
      <w:r w:rsidR="00AE5944" w:rsidRPr="00676C37">
        <w:rPr>
          <w:rFonts w:asciiTheme="majorHAnsi" w:hAnsiTheme="majorHAnsi" w:cstheme="majorHAnsi"/>
          <w:sz w:val="21"/>
          <w:szCs w:val="21"/>
        </w:rPr>
        <w:t>.</w:t>
      </w:r>
      <w:r w:rsidR="009549D2" w:rsidRPr="00676C37">
        <w:rPr>
          <w:rFonts w:asciiTheme="majorHAnsi" w:hAnsiTheme="majorHAnsi" w:cstheme="majorHAnsi"/>
          <w:sz w:val="21"/>
          <w:szCs w:val="21"/>
        </w:rPr>
        <w:t>m</w:t>
      </w:r>
      <w:r w:rsidR="00AE5944" w:rsidRPr="00676C37">
        <w:rPr>
          <w:rFonts w:asciiTheme="majorHAnsi" w:hAnsiTheme="majorHAnsi" w:cstheme="majorHAnsi"/>
          <w:sz w:val="21"/>
          <w:szCs w:val="21"/>
        </w:rPr>
        <w:t>.</w:t>
      </w:r>
      <w:r w:rsidR="009549D2" w:rsidRPr="00676C37">
        <w:rPr>
          <w:rFonts w:asciiTheme="majorHAnsi" w:hAnsiTheme="majorHAnsi" w:cstheme="majorHAnsi"/>
          <w:sz w:val="21"/>
          <w:szCs w:val="21"/>
        </w:rPr>
        <w:t xml:space="preserve"> de opmerkingen die in vergadering van september geformuleerd werden. </w:t>
      </w:r>
    </w:p>
    <w:p w14:paraId="12340CE0" w14:textId="77777777" w:rsidR="00ED0026" w:rsidRPr="00676C37" w:rsidRDefault="00ED0026" w:rsidP="00ED0026">
      <w:pPr>
        <w:rPr>
          <w:rFonts w:asciiTheme="majorHAnsi" w:hAnsiTheme="majorHAnsi" w:cstheme="majorHAnsi"/>
          <w:sz w:val="21"/>
          <w:szCs w:val="21"/>
        </w:rPr>
      </w:pPr>
      <w:r w:rsidRPr="00676C37">
        <w:rPr>
          <w:rFonts w:asciiTheme="majorHAnsi" w:hAnsiTheme="majorHAnsi" w:cstheme="majorHAnsi"/>
          <w:sz w:val="21"/>
          <w:szCs w:val="21"/>
        </w:rPr>
        <w:t xml:space="preserve">Meer info: </w:t>
      </w:r>
      <w:r w:rsidR="009473CF" w:rsidRPr="00676C37">
        <w:rPr>
          <w:rFonts w:asciiTheme="majorHAnsi" w:hAnsiTheme="majorHAnsi" w:cstheme="majorHAnsi"/>
          <w:sz w:val="21"/>
          <w:szCs w:val="21"/>
        </w:rPr>
        <w:t xml:space="preserve">zie bijlage of </w:t>
      </w:r>
      <w:hyperlink r:id="rId7" w:history="1">
        <w:r w:rsidR="009473CF" w:rsidRPr="00676C37">
          <w:rPr>
            <w:rStyle w:val="Hyperlink"/>
            <w:rFonts w:asciiTheme="majorHAnsi" w:hAnsiTheme="majorHAnsi" w:cstheme="majorHAnsi"/>
            <w:sz w:val="21"/>
            <w:szCs w:val="21"/>
          </w:rPr>
          <w:t>www.kortrijk.be/historischhartkortrijk</w:t>
        </w:r>
      </w:hyperlink>
      <w:r w:rsidRPr="00676C37">
        <w:rPr>
          <w:rFonts w:asciiTheme="majorHAnsi" w:hAnsiTheme="majorHAnsi" w:cstheme="majorHAnsi"/>
          <w:sz w:val="21"/>
          <w:szCs w:val="21"/>
        </w:rPr>
        <w:t xml:space="preserve"> </w:t>
      </w:r>
    </w:p>
    <w:p w14:paraId="71DEB8C0" w14:textId="77777777" w:rsidR="00ED0026" w:rsidRPr="00676C37" w:rsidRDefault="00ED0026" w:rsidP="00ED0026">
      <w:pPr>
        <w:rPr>
          <w:rFonts w:asciiTheme="majorHAnsi" w:hAnsiTheme="majorHAnsi" w:cstheme="majorHAnsi"/>
          <w:sz w:val="21"/>
          <w:szCs w:val="21"/>
          <w:u w:val="single"/>
        </w:rPr>
      </w:pPr>
      <w:r w:rsidRPr="00676C37">
        <w:rPr>
          <w:rFonts w:asciiTheme="majorHAnsi" w:hAnsiTheme="majorHAnsi" w:cstheme="majorHAnsi"/>
          <w:sz w:val="21"/>
          <w:szCs w:val="21"/>
          <w:u w:val="single"/>
        </w:rPr>
        <w:t xml:space="preserve">Samengevat: </w:t>
      </w:r>
    </w:p>
    <w:p w14:paraId="0862939E" w14:textId="77777777" w:rsidR="00891BCD" w:rsidRPr="00676C37" w:rsidRDefault="00891BCD" w:rsidP="00ED0026">
      <w:pPr>
        <w:rPr>
          <w:rFonts w:asciiTheme="majorHAnsi" w:hAnsiTheme="majorHAnsi" w:cstheme="majorHAnsi"/>
          <w:sz w:val="21"/>
          <w:szCs w:val="21"/>
        </w:rPr>
      </w:pPr>
      <w:r w:rsidRPr="00676C37">
        <w:rPr>
          <w:rFonts w:asciiTheme="majorHAnsi" w:hAnsiTheme="majorHAnsi" w:cstheme="majorHAnsi"/>
          <w:sz w:val="21"/>
          <w:szCs w:val="21"/>
        </w:rPr>
        <w:t>-</w:t>
      </w:r>
      <w:r w:rsid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Drie opportuniteiten voor de site O.L.Vrouwekerk: </w:t>
      </w:r>
    </w:p>
    <w:p w14:paraId="48C5BD3C" w14:textId="77777777" w:rsidR="00891BCD" w:rsidRPr="00676C37" w:rsidRDefault="009473CF" w:rsidP="00A20DE6">
      <w:pPr>
        <w:pStyle w:val="Lijstalinea"/>
        <w:numPr>
          <w:ilvl w:val="1"/>
          <w:numId w:val="20"/>
        </w:numPr>
        <w:rPr>
          <w:rFonts w:asciiTheme="majorHAnsi" w:hAnsiTheme="majorHAnsi" w:cstheme="majorHAnsi"/>
          <w:sz w:val="21"/>
          <w:szCs w:val="21"/>
        </w:rPr>
      </w:pPr>
      <w:r w:rsidRPr="00676C37">
        <w:rPr>
          <w:rFonts w:asciiTheme="majorHAnsi" w:hAnsiTheme="majorHAnsi" w:cstheme="majorHAnsi"/>
          <w:sz w:val="21"/>
          <w:szCs w:val="21"/>
        </w:rPr>
        <w:t>O</w:t>
      </w:r>
      <w:r w:rsidR="00891BCD" w:rsidRPr="00676C37">
        <w:rPr>
          <w:rFonts w:asciiTheme="majorHAnsi" w:hAnsiTheme="majorHAnsi" w:cstheme="majorHAnsi"/>
          <w:sz w:val="21"/>
          <w:szCs w:val="21"/>
        </w:rPr>
        <w:t>ostelijk deel van weermuur zichtbaar maken</w:t>
      </w:r>
    </w:p>
    <w:p w14:paraId="64F98069" w14:textId="77777777" w:rsidR="00891BCD" w:rsidRPr="00676C37" w:rsidRDefault="00891BCD" w:rsidP="00A20DE6">
      <w:pPr>
        <w:pStyle w:val="Lijstalinea"/>
        <w:numPr>
          <w:ilvl w:val="1"/>
          <w:numId w:val="20"/>
        </w:numPr>
        <w:rPr>
          <w:rFonts w:asciiTheme="majorHAnsi" w:hAnsiTheme="majorHAnsi" w:cstheme="majorHAnsi"/>
          <w:sz w:val="21"/>
          <w:szCs w:val="21"/>
        </w:rPr>
      </w:pPr>
      <w:r w:rsidRPr="00676C37">
        <w:rPr>
          <w:rFonts w:asciiTheme="majorHAnsi" w:hAnsiTheme="majorHAnsi" w:cstheme="majorHAnsi"/>
          <w:sz w:val="21"/>
          <w:szCs w:val="21"/>
        </w:rPr>
        <w:t xml:space="preserve">Kerk ademruimte geven </w:t>
      </w:r>
    </w:p>
    <w:p w14:paraId="52C01F46" w14:textId="77777777" w:rsidR="00891BCD" w:rsidRPr="00676C37" w:rsidRDefault="00891BCD" w:rsidP="00891BCD">
      <w:pPr>
        <w:pStyle w:val="Lijstalinea"/>
        <w:numPr>
          <w:ilvl w:val="1"/>
          <w:numId w:val="20"/>
        </w:numPr>
        <w:rPr>
          <w:rFonts w:asciiTheme="majorHAnsi" w:hAnsiTheme="majorHAnsi" w:cstheme="majorHAnsi"/>
          <w:sz w:val="21"/>
          <w:szCs w:val="21"/>
        </w:rPr>
      </w:pPr>
      <w:r w:rsidRPr="00676C37">
        <w:rPr>
          <w:rFonts w:asciiTheme="majorHAnsi" w:hAnsiTheme="majorHAnsi" w:cstheme="majorHAnsi"/>
          <w:sz w:val="21"/>
          <w:szCs w:val="21"/>
        </w:rPr>
        <w:t>Zicht op kerk vanuit Begijnhofpark verbeteren</w:t>
      </w:r>
    </w:p>
    <w:p w14:paraId="2F7CA62F" w14:textId="77777777" w:rsidR="00891BCD" w:rsidRPr="00676C37" w:rsidRDefault="00891BCD" w:rsidP="00891BCD">
      <w:pPr>
        <w:rPr>
          <w:rFonts w:asciiTheme="majorHAnsi" w:hAnsiTheme="majorHAnsi" w:cstheme="majorHAnsi"/>
          <w:sz w:val="21"/>
          <w:szCs w:val="21"/>
        </w:rPr>
      </w:pPr>
      <w:r w:rsidRPr="00676C37">
        <w:rPr>
          <w:rFonts w:asciiTheme="majorHAnsi" w:hAnsiTheme="majorHAnsi" w:cstheme="majorHAnsi"/>
          <w:sz w:val="21"/>
          <w:szCs w:val="21"/>
        </w:rPr>
        <w:t>-</w:t>
      </w:r>
      <w:r w:rsid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Sint-Vincentius vervangen door minder volumineuze panden. Bersacques Poortje wordt een bijkomende doorgang naar park. Parkeerplaatsen achter begijnhof verdwijnen. </w:t>
      </w:r>
    </w:p>
    <w:p w14:paraId="5C00262D" w14:textId="77777777" w:rsidR="00891BCD" w:rsidRPr="00676C37" w:rsidRDefault="00891BCD" w:rsidP="00891BCD">
      <w:pPr>
        <w:rPr>
          <w:rFonts w:asciiTheme="majorHAnsi" w:hAnsiTheme="majorHAnsi" w:cstheme="majorHAnsi"/>
          <w:sz w:val="21"/>
          <w:szCs w:val="21"/>
        </w:rPr>
      </w:pPr>
      <w:r w:rsidRPr="00676C37">
        <w:rPr>
          <w:rFonts w:asciiTheme="majorHAnsi" w:hAnsiTheme="majorHAnsi" w:cstheme="majorHAnsi"/>
          <w:sz w:val="21"/>
          <w:szCs w:val="21"/>
        </w:rPr>
        <w:t xml:space="preserve">Wat betreft opmerkingen van 22 september: </w:t>
      </w:r>
    </w:p>
    <w:p w14:paraId="0CC562AB" w14:textId="77777777" w:rsidR="00891BCD" w:rsidRPr="00676C37" w:rsidRDefault="00891BCD" w:rsidP="00891BCD">
      <w:pPr>
        <w:rPr>
          <w:rFonts w:asciiTheme="majorHAnsi" w:hAnsiTheme="majorHAnsi" w:cstheme="majorHAnsi"/>
          <w:i/>
          <w:sz w:val="21"/>
          <w:szCs w:val="21"/>
        </w:rPr>
      </w:pPr>
      <w:r w:rsidRPr="00676C37">
        <w:rPr>
          <w:rFonts w:asciiTheme="majorHAnsi" w:hAnsiTheme="majorHAnsi" w:cstheme="majorHAnsi"/>
          <w:i/>
          <w:sz w:val="21"/>
          <w:szCs w:val="21"/>
        </w:rPr>
        <w:t>1) De gereconstrueerde muur wordt niet als wandelpad aangelegd, er komt een alt</w:t>
      </w:r>
      <w:r w:rsidR="009473CF" w:rsidRPr="00676C37">
        <w:rPr>
          <w:rFonts w:asciiTheme="majorHAnsi" w:hAnsiTheme="majorHAnsi" w:cstheme="majorHAnsi"/>
          <w:i/>
          <w:sz w:val="21"/>
          <w:szCs w:val="21"/>
        </w:rPr>
        <w:t>e</w:t>
      </w:r>
      <w:r w:rsidRPr="00676C37">
        <w:rPr>
          <w:rFonts w:asciiTheme="majorHAnsi" w:hAnsiTheme="majorHAnsi" w:cstheme="majorHAnsi"/>
          <w:i/>
          <w:sz w:val="21"/>
          <w:szCs w:val="21"/>
        </w:rPr>
        <w:t>rnatief pad in dolomiet</w:t>
      </w:r>
      <w:r w:rsidR="00AE5944" w:rsidRPr="00676C37">
        <w:rPr>
          <w:rFonts w:asciiTheme="majorHAnsi" w:hAnsiTheme="majorHAnsi" w:cstheme="majorHAnsi"/>
          <w:i/>
          <w:sz w:val="21"/>
          <w:szCs w:val="21"/>
        </w:rPr>
        <w:t xml:space="preserve"> (maar de muur kan wel bewandeld worden).</w:t>
      </w:r>
    </w:p>
    <w:p w14:paraId="0B66F731" w14:textId="77777777" w:rsidR="00891BCD" w:rsidRPr="00676C37" w:rsidRDefault="00891BCD" w:rsidP="00891BCD">
      <w:pPr>
        <w:rPr>
          <w:rFonts w:asciiTheme="majorHAnsi" w:hAnsiTheme="majorHAnsi" w:cstheme="majorHAnsi"/>
          <w:i/>
          <w:sz w:val="21"/>
          <w:szCs w:val="21"/>
        </w:rPr>
      </w:pPr>
      <w:r w:rsidRPr="00676C37">
        <w:rPr>
          <w:rFonts w:asciiTheme="majorHAnsi" w:hAnsiTheme="majorHAnsi" w:cstheme="majorHAnsi"/>
          <w:i/>
          <w:sz w:val="21"/>
          <w:szCs w:val="21"/>
        </w:rPr>
        <w:t>2) Er worden historisch correcte materialen gebruikt</w:t>
      </w:r>
      <w:r w:rsidR="00AE5944" w:rsidRPr="00676C37">
        <w:rPr>
          <w:rFonts w:asciiTheme="majorHAnsi" w:hAnsiTheme="majorHAnsi" w:cstheme="majorHAnsi"/>
          <w:i/>
          <w:sz w:val="21"/>
          <w:szCs w:val="21"/>
        </w:rPr>
        <w:t>.</w:t>
      </w:r>
    </w:p>
    <w:p w14:paraId="0825C7B4" w14:textId="77777777" w:rsidR="00891BCD" w:rsidRPr="00676C37" w:rsidRDefault="00891BCD" w:rsidP="00891BCD">
      <w:pPr>
        <w:rPr>
          <w:rFonts w:asciiTheme="majorHAnsi" w:hAnsiTheme="majorHAnsi" w:cstheme="majorHAnsi"/>
          <w:i/>
          <w:sz w:val="21"/>
          <w:szCs w:val="21"/>
        </w:rPr>
      </w:pPr>
      <w:r w:rsidRPr="00676C37">
        <w:rPr>
          <w:rFonts w:asciiTheme="majorHAnsi" w:hAnsiTheme="majorHAnsi" w:cstheme="majorHAnsi"/>
          <w:i/>
          <w:sz w:val="21"/>
          <w:szCs w:val="21"/>
        </w:rPr>
        <w:t xml:space="preserve">3) </w:t>
      </w:r>
      <w:r w:rsidR="009473CF" w:rsidRPr="00676C37">
        <w:rPr>
          <w:rFonts w:asciiTheme="majorHAnsi" w:hAnsiTheme="majorHAnsi" w:cstheme="majorHAnsi"/>
          <w:i/>
          <w:sz w:val="21"/>
          <w:szCs w:val="21"/>
        </w:rPr>
        <w:t xml:space="preserve">Door subtiele niveauverschillen wordt de weermuur geprononceerd en het zicht op de Gravenkapel geoptimaliseerd. </w:t>
      </w:r>
      <w:r w:rsidR="00AE5944" w:rsidRPr="00676C37">
        <w:rPr>
          <w:rFonts w:asciiTheme="majorHAnsi" w:hAnsiTheme="majorHAnsi" w:cstheme="majorHAnsi"/>
          <w:i/>
          <w:sz w:val="21"/>
          <w:szCs w:val="21"/>
        </w:rPr>
        <w:t>Deze aanpassingen zijn met onroerende erfgoed besproken met positief gevolg.</w:t>
      </w:r>
    </w:p>
    <w:p w14:paraId="2C6B0102" w14:textId="77777777" w:rsidR="00676C37" w:rsidRPr="00676C37" w:rsidRDefault="00676C37" w:rsidP="00891BCD">
      <w:pPr>
        <w:rPr>
          <w:rFonts w:asciiTheme="majorHAnsi" w:hAnsiTheme="majorHAnsi" w:cstheme="majorHAnsi"/>
          <w:sz w:val="21"/>
          <w:szCs w:val="21"/>
        </w:rPr>
      </w:pPr>
    </w:p>
    <w:p w14:paraId="2012818B" w14:textId="77777777" w:rsidR="00676C37" w:rsidRDefault="00676C37" w:rsidP="00D06597">
      <w:pPr>
        <w:rPr>
          <w:rFonts w:asciiTheme="majorHAnsi" w:hAnsiTheme="majorHAnsi" w:cstheme="majorHAnsi"/>
          <w:sz w:val="21"/>
          <w:szCs w:val="21"/>
        </w:rPr>
      </w:pPr>
    </w:p>
    <w:p w14:paraId="010086D8" w14:textId="77777777" w:rsidR="00676C37" w:rsidRDefault="00676C37" w:rsidP="00D06597">
      <w:pPr>
        <w:rPr>
          <w:rFonts w:asciiTheme="majorHAnsi" w:hAnsiTheme="majorHAnsi" w:cstheme="majorHAnsi"/>
          <w:sz w:val="21"/>
          <w:szCs w:val="21"/>
        </w:rPr>
      </w:pPr>
    </w:p>
    <w:p w14:paraId="0C41BBAD" w14:textId="77777777" w:rsidR="00676C37" w:rsidRDefault="00676C37" w:rsidP="00D06597">
      <w:pPr>
        <w:rPr>
          <w:rFonts w:asciiTheme="majorHAnsi" w:hAnsiTheme="majorHAnsi" w:cstheme="majorHAnsi"/>
          <w:sz w:val="21"/>
          <w:szCs w:val="21"/>
        </w:rPr>
      </w:pPr>
    </w:p>
    <w:p w14:paraId="50C99FF5" w14:textId="77777777" w:rsidR="00676C37" w:rsidRDefault="00D06597" w:rsidP="00D06597">
      <w:pPr>
        <w:rPr>
          <w:rFonts w:asciiTheme="majorHAnsi" w:hAnsiTheme="majorHAnsi" w:cstheme="majorHAnsi"/>
          <w:sz w:val="21"/>
          <w:szCs w:val="21"/>
        </w:rPr>
      </w:pPr>
      <w:r w:rsidRPr="00676C37">
        <w:rPr>
          <w:rFonts w:asciiTheme="majorHAnsi" w:hAnsiTheme="majorHAnsi" w:cstheme="majorHAnsi"/>
          <w:sz w:val="21"/>
          <w:szCs w:val="21"/>
        </w:rPr>
        <w:t>Er werd rekening gehouden met  de o</w:t>
      </w:r>
      <w:r w:rsidR="00ED0026" w:rsidRPr="00676C37">
        <w:rPr>
          <w:rFonts w:asciiTheme="majorHAnsi" w:hAnsiTheme="majorHAnsi" w:cstheme="majorHAnsi"/>
          <w:sz w:val="21"/>
          <w:szCs w:val="21"/>
        </w:rPr>
        <w:t xml:space="preserve">pmerkingen </w:t>
      </w:r>
      <w:r w:rsidRPr="00676C37">
        <w:rPr>
          <w:rFonts w:asciiTheme="majorHAnsi" w:hAnsiTheme="majorHAnsi" w:cstheme="majorHAnsi"/>
          <w:sz w:val="21"/>
          <w:szCs w:val="21"/>
        </w:rPr>
        <w:t>van het platform, m</w:t>
      </w:r>
      <w:r w:rsidR="0080237A" w:rsidRPr="00676C37">
        <w:rPr>
          <w:rFonts w:asciiTheme="majorHAnsi" w:hAnsiTheme="majorHAnsi" w:cstheme="majorHAnsi"/>
          <w:sz w:val="21"/>
          <w:szCs w:val="21"/>
        </w:rPr>
        <w:t>aar niet alle suggesties zijn meegenomen. D</w:t>
      </w:r>
      <w:r w:rsidRPr="00676C37">
        <w:rPr>
          <w:rFonts w:asciiTheme="majorHAnsi" w:hAnsiTheme="majorHAnsi" w:cstheme="majorHAnsi"/>
          <w:sz w:val="21"/>
          <w:szCs w:val="21"/>
        </w:rPr>
        <w:t xml:space="preserve">e </w:t>
      </w:r>
      <w:r w:rsidR="00ED0026" w:rsidRPr="00676C37">
        <w:rPr>
          <w:rFonts w:asciiTheme="majorHAnsi" w:hAnsiTheme="majorHAnsi" w:cstheme="majorHAnsi"/>
          <w:sz w:val="21"/>
          <w:szCs w:val="21"/>
        </w:rPr>
        <w:t>waterpartij langs</w:t>
      </w:r>
      <w:r w:rsidRPr="00676C37">
        <w:rPr>
          <w:rFonts w:asciiTheme="majorHAnsi" w:hAnsiTheme="majorHAnsi" w:cstheme="majorHAnsi"/>
          <w:sz w:val="21"/>
          <w:szCs w:val="21"/>
        </w:rPr>
        <w:t xml:space="preserve"> </w:t>
      </w:r>
      <w:r w:rsidR="00ED0026" w:rsidRPr="00676C37">
        <w:rPr>
          <w:rFonts w:asciiTheme="majorHAnsi" w:hAnsiTheme="majorHAnsi" w:cstheme="majorHAnsi"/>
          <w:sz w:val="21"/>
          <w:szCs w:val="21"/>
        </w:rPr>
        <w:t>de weermuur</w:t>
      </w:r>
      <w:r w:rsidR="0080237A" w:rsidRPr="00676C37">
        <w:rPr>
          <w:rFonts w:asciiTheme="majorHAnsi" w:hAnsiTheme="majorHAnsi" w:cstheme="majorHAnsi"/>
          <w:sz w:val="21"/>
          <w:szCs w:val="21"/>
        </w:rPr>
        <w:t xml:space="preserve"> is geen exacte reconstructie van de historische gracht en zou om praktische redenen helemaal verdwijnen</w:t>
      </w:r>
      <w:r w:rsidRPr="00676C37">
        <w:rPr>
          <w:rFonts w:asciiTheme="majorHAnsi" w:hAnsiTheme="majorHAnsi" w:cstheme="majorHAnsi"/>
          <w:sz w:val="21"/>
          <w:szCs w:val="21"/>
        </w:rPr>
        <w:t xml:space="preserve">. De </w:t>
      </w:r>
      <w:r w:rsidR="00ED0026" w:rsidRPr="00676C37">
        <w:rPr>
          <w:rFonts w:asciiTheme="majorHAnsi" w:hAnsiTheme="majorHAnsi" w:cstheme="majorHAnsi"/>
          <w:sz w:val="21"/>
          <w:szCs w:val="21"/>
        </w:rPr>
        <w:t>perceptie van omwalling</w:t>
      </w:r>
      <w:r w:rsidRPr="00676C37">
        <w:rPr>
          <w:rFonts w:asciiTheme="majorHAnsi" w:hAnsiTheme="majorHAnsi" w:cstheme="majorHAnsi"/>
          <w:sz w:val="21"/>
          <w:szCs w:val="21"/>
        </w:rPr>
        <w:t xml:space="preserve"> wordt op een andere manier gesuggereerd. </w:t>
      </w:r>
    </w:p>
    <w:p w14:paraId="620A639D" w14:textId="77777777" w:rsidR="00ED0026" w:rsidRPr="00676C37" w:rsidRDefault="0042249D" w:rsidP="00D06597">
      <w:pPr>
        <w:rPr>
          <w:rFonts w:asciiTheme="majorHAnsi" w:hAnsiTheme="majorHAnsi" w:cstheme="majorHAnsi"/>
          <w:sz w:val="21"/>
          <w:szCs w:val="21"/>
        </w:rPr>
      </w:pPr>
      <w:r w:rsidRPr="00676C37">
        <w:rPr>
          <w:rFonts w:asciiTheme="majorHAnsi" w:hAnsiTheme="majorHAnsi" w:cstheme="majorHAnsi"/>
          <w:sz w:val="21"/>
          <w:szCs w:val="21"/>
        </w:rPr>
        <w:t>Op d</w:t>
      </w:r>
      <w:r w:rsidR="0080237A" w:rsidRPr="00676C37">
        <w:rPr>
          <w:rFonts w:asciiTheme="majorHAnsi" w:hAnsiTheme="majorHAnsi" w:cstheme="majorHAnsi"/>
          <w:sz w:val="21"/>
          <w:szCs w:val="21"/>
        </w:rPr>
        <w:t>e vraag om andere historische relicten zichtbaar te maken of te suggereren (Kanunnikpoort, kasteelpoort,</w:t>
      </w:r>
      <w:r w:rsidR="00D06597" w:rsidRPr="00676C37">
        <w:rPr>
          <w:rFonts w:asciiTheme="majorHAnsi" w:hAnsiTheme="majorHAnsi" w:cstheme="majorHAnsi"/>
          <w:sz w:val="21"/>
          <w:szCs w:val="21"/>
        </w:rPr>
        <w:t xml:space="preserve"> Nedervijver achter het Begijnhof</w:t>
      </w:r>
      <w:r w:rsidR="0080237A" w:rsidRPr="00676C37">
        <w:rPr>
          <w:rFonts w:asciiTheme="majorHAnsi" w:hAnsiTheme="majorHAnsi" w:cstheme="majorHAnsi"/>
          <w:sz w:val="21"/>
          <w:szCs w:val="21"/>
        </w:rPr>
        <w:t xml:space="preserve">) </w:t>
      </w:r>
      <w:r w:rsidR="00D06597" w:rsidRPr="00676C37">
        <w:rPr>
          <w:rFonts w:asciiTheme="majorHAnsi" w:hAnsiTheme="majorHAnsi" w:cstheme="majorHAnsi"/>
          <w:sz w:val="21"/>
          <w:szCs w:val="21"/>
        </w:rPr>
        <w:t xml:space="preserve">kwam nog geen antwoord. </w:t>
      </w:r>
    </w:p>
    <w:p w14:paraId="439C6BE1" w14:textId="77777777" w:rsidR="0042249D" w:rsidRPr="00676C37" w:rsidRDefault="0042249D" w:rsidP="00D06597">
      <w:pPr>
        <w:rPr>
          <w:rFonts w:asciiTheme="majorHAnsi" w:hAnsiTheme="majorHAnsi" w:cstheme="majorHAnsi"/>
          <w:sz w:val="21"/>
          <w:szCs w:val="21"/>
        </w:rPr>
      </w:pPr>
      <w:r w:rsidRPr="00676C37">
        <w:rPr>
          <w:rFonts w:asciiTheme="majorHAnsi" w:hAnsiTheme="majorHAnsi" w:cstheme="majorHAnsi"/>
          <w:sz w:val="21"/>
          <w:szCs w:val="21"/>
        </w:rPr>
        <w:t xml:space="preserve">De vraag werd gesteld of het zeker is dat de oostelijke weermuur zal gevonden worden? Niet zeker, maar het zal hoe dan ook een reconstructie zijn. </w:t>
      </w:r>
    </w:p>
    <w:p w14:paraId="62E37B84" w14:textId="77777777" w:rsidR="0042249D" w:rsidRPr="00676C37" w:rsidRDefault="0042249D" w:rsidP="00D06597">
      <w:pPr>
        <w:rPr>
          <w:rFonts w:asciiTheme="majorHAnsi" w:hAnsiTheme="majorHAnsi" w:cstheme="majorHAnsi"/>
          <w:sz w:val="21"/>
          <w:szCs w:val="21"/>
        </w:rPr>
      </w:pPr>
      <w:r w:rsidRPr="00676C37">
        <w:rPr>
          <w:rFonts w:asciiTheme="majorHAnsi" w:hAnsiTheme="majorHAnsi" w:cstheme="majorHAnsi"/>
          <w:sz w:val="21"/>
          <w:szCs w:val="21"/>
        </w:rPr>
        <w:t xml:space="preserve">Zal de omgeving toegankelijk zijn voor mensen met een beperking? De </w:t>
      </w:r>
      <w:r w:rsidR="00AE5944" w:rsidRPr="00676C37">
        <w:rPr>
          <w:rFonts w:asciiTheme="majorHAnsi" w:hAnsiTheme="majorHAnsi" w:cstheme="majorHAnsi"/>
          <w:sz w:val="21"/>
          <w:szCs w:val="21"/>
        </w:rPr>
        <w:t xml:space="preserve">bevoegde </w:t>
      </w:r>
      <w:r w:rsidRPr="00676C37">
        <w:rPr>
          <w:rFonts w:asciiTheme="majorHAnsi" w:hAnsiTheme="majorHAnsi" w:cstheme="majorHAnsi"/>
          <w:sz w:val="21"/>
          <w:szCs w:val="21"/>
        </w:rPr>
        <w:t xml:space="preserve">adviesraad </w:t>
      </w:r>
      <w:r w:rsidR="00AE5944" w:rsidRPr="00676C37">
        <w:rPr>
          <w:rFonts w:asciiTheme="majorHAnsi" w:hAnsiTheme="majorHAnsi" w:cstheme="majorHAnsi"/>
          <w:sz w:val="21"/>
          <w:szCs w:val="21"/>
        </w:rPr>
        <w:t xml:space="preserve">bekeek de plannen, deed suggesties en is positief. </w:t>
      </w:r>
    </w:p>
    <w:p w14:paraId="4C065C8E" w14:textId="77777777" w:rsidR="00676C37" w:rsidRDefault="0042249D" w:rsidP="007F09C2">
      <w:pPr>
        <w:rPr>
          <w:rFonts w:asciiTheme="majorHAnsi" w:hAnsiTheme="majorHAnsi" w:cstheme="majorHAnsi"/>
          <w:sz w:val="21"/>
          <w:szCs w:val="21"/>
        </w:rPr>
      </w:pPr>
      <w:r w:rsidRPr="00676C37">
        <w:rPr>
          <w:rFonts w:asciiTheme="majorHAnsi" w:hAnsiTheme="majorHAnsi" w:cstheme="majorHAnsi"/>
          <w:sz w:val="21"/>
          <w:szCs w:val="21"/>
        </w:rPr>
        <w:t xml:space="preserve">Na de presentatie kwamen weinig bezwaren naar boven. In een teams vergadering is het moeilijk te peilen of de vergadering eerder een </w:t>
      </w:r>
      <w:r w:rsidR="00AE5944" w:rsidRPr="00676C37">
        <w:rPr>
          <w:rFonts w:asciiTheme="majorHAnsi" w:hAnsiTheme="majorHAnsi" w:cstheme="majorHAnsi"/>
          <w:sz w:val="21"/>
          <w:szCs w:val="21"/>
        </w:rPr>
        <w:t xml:space="preserve">gunstig </w:t>
      </w:r>
      <w:r w:rsidRPr="00676C37">
        <w:rPr>
          <w:rFonts w:asciiTheme="majorHAnsi" w:hAnsiTheme="majorHAnsi" w:cstheme="majorHAnsi"/>
          <w:sz w:val="21"/>
          <w:szCs w:val="21"/>
        </w:rPr>
        <w:t xml:space="preserve"> </w:t>
      </w:r>
      <w:r w:rsidR="00AE5944" w:rsidRPr="00676C37">
        <w:rPr>
          <w:rFonts w:asciiTheme="majorHAnsi" w:hAnsiTheme="majorHAnsi" w:cstheme="majorHAnsi"/>
          <w:sz w:val="21"/>
          <w:szCs w:val="21"/>
        </w:rPr>
        <w:t>of een ongunstige</w:t>
      </w:r>
      <w:r w:rsidRPr="00676C37">
        <w:rPr>
          <w:rFonts w:asciiTheme="majorHAnsi" w:hAnsiTheme="majorHAnsi" w:cstheme="majorHAnsi"/>
          <w:sz w:val="21"/>
          <w:szCs w:val="21"/>
        </w:rPr>
        <w:t xml:space="preserve"> kijk op het voorstel heeft. Een aantal mensen die in september bezwaren of suggesties formuleerden waren n</w:t>
      </w:r>
      <w:r w:rsidR="00AE5944" w:rsidRPr="00676C37">
        <w:rPr>
          <w:rFonts w:asciiTheme="majorHAnsi" w:hAnsiTheme="majorHAnsi" w:cstheme="majorHAnsi"/>
          <w:sz w:val="21"/>
          <w:szCs w:val="21"/>
        </w:rPr>
        <w:t>u</w:t>
      </w:r>
      <w:r w:rsidRPr="00676C37">
        <w:rPr>
          <w:rFonts w:asciiTheme="majorHAnsi" w:hAnsiTheme="majorHAnsi" w:cstheme="majorHAnsi"/>
          <w:sz w:val="21"/>
          <w:szCs w:val="21"/>
        </w:rPr>
        <w:t xml:space="preserve"> niet aanwezig. </w:t>
      </w:r>
      <w:r w:rsidRPr="00676C37">
        <w:rPr>
          <w:rFonts w:asciiTheme="majorHAnsi" w:hAnsiTheme="majorHAnsi" w:cstheme="majorHAnsi"/>
          <w:sz w:val="21"/>
          <w:szCs w:val="21"/>
        </w:rPr>
        <w:br/>
      </w:r>
    </w:p>
    <w:p w14:paraId="2B19991E" w14:textId="77777777" w:rsidR="007F09C2" w:rsidRPr="00676C37" w:rsidRDefault="0042249D" w:rsidP="007F09C2">
      <w:pPr>
        <w:rPr>
          <w:rFonts w:asciiTheme="majorHAnsi" w:hAnsiTheme="majorHAnsi" w:cstheme="majorHAnsi"/>
          <w:sz w:val="21"/>
          <w:szCs w:val="21"/>
        </w:rPr>
      </w:pPr>
      <w:r w:rsidRPr="00676C37">
        <w:rPr>
          <w:rFonts w:asciiTheme="majorHAnsi" w:hAnsiTheme="majorHAnsi" w:cstheme="majorHAnsi"/>
          <w:sz w:val="21"/>
          <w:szCs w:val="21"/>
        </w:rPr>
        <w:t>Er lijkt</w:t>
      </w:r>
      <w:r w:rsidR="00AE5944" w:rsidRPr="00676C37">
        <w:rPr>
          <w:rFonts w:asciiTheme="majorHAnsi" w:hAnsiTheme="majorHAnsi" w:cstheme="majorHAnsi"/>
          <w:sz w:val="21"/>
          <w:szCs w:val="21"/>
        </w:rPr>
        <w:t xml:space="preserve"> consensus te zijn dat dit</w:t>
      </w:r>
      <w:r w:rsidRPr="00676C37">
        <w:rPr>
          <w:rFonts w:asciiTheme="majorHAnsi" w:hAnsiTheme="majorHAnsi" w:cstheme="majorHAnsi"/>
          <w:sz w:val="21"/>
          <w:szCs w:val="21"/>
        </w:rPr>
        <w:t xml:space="preserve">  globaal een grote verbetering is, maar er </w:t>
      </w:r>
      <w:r w:rsidR="00AE5944" w:rsidRPr="00676C37">
        <w:rPr>
          <w:rFonts w:asciiTheme="majorHAnsi" w:hAnsiTheme="majorHAnsi" w:cstheme="majorHAnsi"/>
          <w:sz w:val="21"/>
          <w:szCs w:val="21"/>
        </w:rPr>
        <w:t xml:space="preserve">blijft </w:t>
      </w:r>
      <w:r w:rsidRPr="00676C37">
        <w:rPr>
          <w:rFonts w:asciiTheme="majorHAnsi" w:hAnsiTheme="majorHAnsi" w:cstheme="majorHAnsi"/>
          <w:sz w:val="21"/>
          <w:szCs w:val="21"/>
        </w:rPr>
        <w:t xml:space="preserve">nog wat voorbehoud bij bepaalde specifieke keuzes. </w:t>
      </w:r>
      <w:r w:rsidR="00AE5944" w:rsidRPr="00676C37">
        <w:rPr>
          <w:rFonts w:asciiTheme="majorHAnsi" w:hAnsiTheme="majorHAnsi" w:cstheme="majorHAnsi"/>
          <w:sz w:val="21"/>
          <w:szCs w:val="21"/>
        </w:rPr>
        <w:t xml:space="preserve">De nieuwe voorstellen worden meegestuurd met het verslag, er kan nog steeds gereageerd worden.  </w:t>
      </w:r>
    </w:p>
    <w:p w14:paraId="1013CC19" w14:textId="77777777" w:rsidR="007F09C2" w:rsidRPr="00676C37" w:rsidRDefault="007F09C2" w:rsidP="007F09C2">
      <w:pPr>
        <w:rPr>
          <w:rFonts w:asciiTheme="majorHAnsi" w:hAnsiTheme="majorHAnsi" w:cstheme="majorHAnsi"/>
          <w:sz w:val="21"/>
          <w:szCs w:val="21"/>
        </w:rPr>
      </w:pPr>
    </w:p>
    <w:p w14:paraId="62899766" w14:textId="77777777" w:rsidR="00ED0026" w:rsidRPr="00676C37" w:rsidRDefault="00ED0026" w:rsidP="007F09C2">
      <w:pPr>
        <w:rPr>
          <w:rFonts w:asciiTheme="majorHAnsi" w:hAnsiTheme="majorHAnsi" w:cstheme="majorHAnsi"/>
          <w:b/>
          <w:sz w:val="21"/>
          <w:szCs w:val="21"/>
        </w:rPr>
      </w:pPr>
      <w:r w:rsidRPr="00676C37">
        <w:rPr>
          <w:rFonts w:asciiTheme="majorHAnsi" w:hAnsiTheme="majorHAnsi" w:cstheme="majorHAnsi"/>
          <w:sz w:val="21"/>
          <w:szCs w:val="21"/>
        </w:rPr>
        <w:br/>
      </w:r>
      <w:r w:rsidR="007F09C2" w:rsidRPr="00676C37">
        <w:rPr>
          <w:rFonts w:asciiTheme="majorHAnsi" w:hAnsiTheme="majorHAnsi" w:cstheme="majorHAnsi"/>
          <w:b/>
          <w:sz w:val="21"/>
          <w:szCs w:val="21"/>
        </w:rPr>
        <w:t xml:space="preserve">3. </w:t>
      </w:r>
      <w:r w:rsidR="00B90775" w:rsidRPr="00676C37">
        <w:rPr>
          <w:rFonts w:asciiTheme="majorHAnsi" w:hAnsiTheme="majorHAnsi" w:cstheme="majorHAnsi"/>
          <w:b/>
          <w:sz w:val="21"/>
          <w:szCs w:val="21"/>
        </w:rPr>
        <w:t>Integratie van Kortrijk 1302 in de Onze-Lieve-Vrouwekerk</w:t>
      </w:r>
    </w:p>
    <w:p w14:paraId="5382065C" w14:textId="77777777" w:rsidR="00B90775" w:rsidRPr="00676C37" w:rsidRDefault="00B90775" w:rsidP="00B90775">
      <w:pPr>
        <w:rPr>
          <w:rFonts w:asciiTheme="majorHAnsi" w:hAnsiTheme="majorHAnsi" w:cstheme="majorHAnsi"/>
          <w:sz w:val="21"/>
          <w:szCs w:val="21"/>
        </w:rPr>
      </w:pPr>
      <w:r w:rsidRPr="00676C37">
        <w:rPr>
          <w:rFonts w:asciiTheme="majorHAnsi" w:hAnsiTheme="majorHAnsi" w:cstheme="majorHAnsi"/>
          <w:sz w:val="21"/>
          <w:szCs w:val="21"/>
        </w:rPr>
        <w:t>Projectleider Rudy Vandeputte en inhoudelijk medewerker Bernard pauwels geven toelichting</w:t>
      </w:r>
      <w:r w:rsidR="007F09C2" w:rsidRPr="00676C37">
        <w:rPr>
          <w:rFonts w:asciiTheme="majorHAnsi" w:hAnsiTheme="majorHAnsi" w:cstheme="majorHAnsi"/>
          <w:sz w:val="21"/>
          <w:szCs w:val="21"/>
        </w:rPr>
        <w:t xml:space="preserve">. </w:t>
      </w:r>
      <w:r w:rsidR="00B36C9C" w:rsidRPr="00676C37">
        <w:rPr>
          <w:rFonts w:asciiTheme="majorHAnsi" w:hAnsiTheme="majorHAnsi" w:cstheme="majorHAnsi"/>
          <w:sz w:val="21"/>
          <w:szCs w:val="21"/>
        </w:rPr>
        <w:t>(zie bijlage)</w:t>
      </w:r>
    </w:p>
    <w:p w14:paraId="3E3ADD40" w14:textId="4306DA66" w:rsidR="0029750C" w:rsidRPr="00676C37" w:rsidRDefault="0029750C" w:rsidP="0029750C">
      <w:pPr>
        <w:rPr>
          <w:rFonts w:asciiTheme="majorHAnsi" w:hAnsiTheme="majorHAnsi" w:cstheme="majorHAnsi"/>
          <w:sz w:val="21"/>
          <w:szCs w:val="21"/>
        </w:rPr>
      </w:pPr>
      <w:r w:rsidRPr="00676C37">
        <w:rPr>
          <w:rFonts w:asciiTheme="majorHAnsi" w:hAnsiTheme="majorHAnsi" w:cstheme="majorHAnsi"/>
          <w:sz w:val="21"/>
          <w:szCs w:val="21"/>
        </w:rPr>
        <w:t xml:space="preserve">Een nieuwe scenografie van de </w:t>
      </w:r>
      <w:r w:rsidR="00D80E2D">
        <w:rPr>
          <w:rFonts w:asciiTheme="majorHAnsi" w:hAnsiTheme="majorHAnsi" w:cstheme="majorHAnsi"/>
          <w:sz w:val="21"/>
          <w:szCs w:val="21"/>
        </w:rPr>
        <w:t>G</w:t>
      </w:r>
      <w:r w:rsidRPr="00676C37">
        <w:rPr>
          <w:rFonts w:asciiTheme="majorHAnsi" w:hAnsiTheme="majorHAnsi" w:cstheme="majorHAnsi"/>
          <w:sz w:val="21"/>
          <w:szCs w:val="21"/>
        </w:rPr>
        <w:t>uldensporenslag krijgt zijn plaats in de OLV-kerk.</w:t>
      </w:r>
      <w:r w:rsidR="00B36C9C" w:rsidRP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Aangezien deze kerk al in 1302 een deel was van de grafelijke burcht, voelt dit aan als een verantwoorde keuze.  Met respect voor zowel de historische waarde van het gebouw als de ingetogen sfeer die er nu aanwezig is, presenteren we een verrassend en vooral multimediaal concept dat de bezoeker op sleeptouw neemt en boeit van begin tot einde.  Kindvriendelijk, laagdrempelig, immersief en historisch correct zijn de basisprincipes voor de uitwerking van de drie inhoudelijke focussen: </w:t>
      </w:r>
    </w:p>
    <w:p w14:paraId="7346B451" w14:textId="77777777" w:rsidR="0029750C" w:rsidRPr="00676C37" w:rsidRDefault="0029750C" w:rsidP="0029750C">
      <w:pPr>
        <w:rPr>
          <w:rFonts w:asciiTheme="majorHAnsi" w:hAnsiTheme="majorHAnsi" w:cstheme="majorHAnsi"/>
          <w:sz w:val="21"/>
          <w:szCs w:val="21"/>
        </w:rPr>
      </w:pPr>
      <w:r w:rsidRPr="00676C37">
        <w:rPr>
          <w:rFonts w:asciiTheme="majorHAnsi" w:hAnsiTheme="majorHAnsi" w:cstheme="majorHAnsi"/>
          <w:sz w:val="21"/>
          <w:szCs w:val="21"/>
        </w:rPr>
        <w:t>-</w:t>
      </w:r>
      <w:r w:rsid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De slag zelf: ontstaan van het conflict, aanleiding, manier van oorlog voeren, omstandigheden, troepensterkte en samenstelling, verloop van de slag, gevolgen, … </w:t>
      </w:r>
    </w:p>
    <w:p w14:paraId="7A807FFB" w14:textId="77777777" w:rsidR="0029750C" w:rsidRPr="00676C37" w:rsidRDefault="0029750C" w:rsidP="0029750C">
      <w:pPr>
        <w:rPr>
          <w:rFonts w:asciiTheme="majorHAnsi" w:hAnsiTheme="majorHAnsi" w:cstheme="majorHAnsi"/>
          <w:sz w:val="21"/>
          <w:szCs w:val="21"/>
        </w:rPr>
      </w:pPr>
      <w:r w:rsidRPr="00676C37">
        <w:rPr>
          <w:rFonts w:asciiTheme="majorHAnsi" w:hAnsiTheme="majorHAnsi" w:cstheme="majorHAnsi"/>
          <w:sz w:val="21"/>
          <w:szCs w:val="21"/>
        </w:rPr>
        <w:t>-</w:t>
      </w:r>
      <w:r w:rsid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Het graafschap Vlaanderen: ontstaan en groei van het grondgebied, scharnierpunten in deze geschiedenis, verteld door de afgebeelde historische Graven van Vlaanderen </w:t>
      </w:r>
    </w:p>
    <w:p w14:paraId="2EBACA6D" w14:textId="77777777" w:rsidR="0029750C" w:rsidRPr="00676C37" w:rsidRDefault="0029750C" w:rsidP="0029750C">
      <w:pPr>
        <w:rPr>
          <w:rFonts w:asciiTheme="majorHAnsi" w:hAnsiTheme="majorHAnsi" w:cstheme="majorHAnsi"/>
          <w:sz w:val="21"/>
          <w:szCs w:val="21"/>
        </w:rPr>
      </w:pPr>
      <w:r w:rsidRPr="00676C37">
        <w:rPr>
          <w:rFonts w:asciiTheme="majorHAnsi" w:hAnsiTheme="majorHAnsi" w:cstheme="majorHAnsi"/>
          <w:sz w:val="21"/>
          <w:szCs w:val="21"/>
        </w:rPr>
        <w:t>-</w:t>
      </w:r>
      <w:r w:rsidR="00676C37">
        <w:rPr>
          <w:rFonts w:asciiTheme="majorHAnsi" w:hAnsiTheme="majorHAnsi" w:cstheme="majorHAnsi"/>
          <w:sz w:val="21"/>
          <w:szCs w:val="21"/>
        </w:rPr>
        <w:t xml:space="preserve"> </w:t>
      </w:r>
      <w:r w:rsidRPr="00676C37">
        <w:rPr>
          <w:rFonts w:asciiTheme="majorHAnsi" w:hAnsiTheme="majorHAnsi" w:cstheme="majorHAnsi"/>
          <w:sz w:val="21"/>
          <w:szCs w:val="21"/>
        </w:rPr>
        <w:t>Op weg naar een symbool van identiteit: hoe de beeldvorming en verbeelding rond de slag uitgroeide tot een symbool van de Vlaamse identiteit.  Meteen trekken we de lijn door naar gelijkaardige bewegingen toen en nu, waarmee we een vanzelfsprekende link maken naar de tentoonstellingen over identiteit in de Groeningeabdij.</w:t>
      </w:r>
    </w:p>
    <w:p w14:paraId="4EF49662" w14:textId="77777777" w:rsidR="007F09C2" w:rsidRPr="00676C37" w:rsidRDefault="007F09C2" w:rsidP="00B90775">
      <w:pPr>
        <w:rPr>
          <w:rFonts w:asciiTheme="majorHAnsi" w:hAnsiTheme="majorHAnsi" w:cstheme="majorHAnsi"/>
          <w:sz w:val="21"/>
          <w:szCs w:val="21"/>
        </w:rPr>
      </w:pPr>
    </w:p>
    <w:p w14:paraId="1839FED4" w14:textId="77777777" w:rsidR="00B90775" w:rsidRPr="00676C37" w:rsidRDefault="00B90775" w:rsidP="00ED0026">
      <w:pPr>
        <w:pStyle w:val="Lijstalinea"/>
        <w:rPr>
          <w:rFonts w:asciiTheme="majorHAnsi" w:hAnsiTheme="majorHAnsi" w:cstheme="majorHAnsi"/>
          <w:sz w:val="21"/>
          <w:szCs w:val="21"/>
        </w:rPr>
      </w:pPr>
    </w:p>
    <w:p w14:paraId="03F1BA99" w14:textId="77777777" w:rsidR="000F6A60" w:rsidRPr="00676C37" w:rsidRDefault="000F6A60" w:rsidP="00ED0026">
      <w:pPr>
        <w:pStyle w:val="Lijstalinea"/>
        <w:rPr>
          <w:rFonts w:asciiTheme="majorHAnsi" w:hAnsiTheme="majorHAnsi" w:cstheme="majorHAnsi"/>
          <w:sz w:val="21"/>
          <w:szCs w:val="21"/>
        </w:rPr>
      </w:pPr>
    </w:p>
    <w:p w14:paraId="6B90402B" w14:textId="77777777" w:rsidR="000F6A60" w:rsidRPr="00676C37" w:rsidRDefault="000F6A60" w:rsidP="00ED0026">
      <w:pPr>
        <w:pStyle w:val="Lijstalinea"/>
        <w:rPr>
          <w:rFonts w:asciiTheme="majorHAnsi" w:hAnsiTheme="majorHAnsi" w:cstheme="majorHAnsi"/>
          <w:sz w:val="21"/>
          <w:szCs w:val="21"/>
          <w:u w:val="single"/>
        </w:rPr>
      </w:pPr>
      <w:r w:rsidRPr="00676C37">
        <w:rPr>
          <w:rFonts w:asciiTheme="majorHAnsi" w:hAnsiTheme="majorHAnsi" w:cstheme="majorHAnsi"/>
          <w:sz w:val="21"/>
          <w:szCs w:val="21"/>
          <w:u w:val="single"/>
        </w:rPr>
        <w:t>Reacties van uit de vergadering</w:t>
      </w:r>
    </w:p>
    <w:p w14:paraId="17FAA17E" w14:textId="77777777" w:rsidR="000F6A60" w:rsidRPr="00676C37" w:rsidRDefault="000F6A60" w:rsidP="00ED0026">
      <w:pPr>
        <w:pStyle w:val="Lijstalinea"/>
        <w:rPr>
          <w:rFonts w:asciiTheme="majorHAnsi" w:hAnsiTheme="majorHAnsi" w:cstheme="majorHAnsi"/>
          <w:sz w:val="21"/>
          <w:szCs w:val="21"/>
        </w:rPr>
      </w:pPr>
    </w:p>
    <w:p w14:paraId="05121999" w14:textId="77777777" w:rsidR="00F05322" w:rsidRPr="00676C37" w:rsidRDefault="00F05322" w:rsidP="000F6A60">
      <w:pPr>
        <w:pStyle w:val="Lijstalinea"/>
        <w:numPr>
          <w:ilvl w:val="0"/>
          <w:numId w:val="23"/>
        </w:numPr>
        <w:rPr>
          <w:rFonts w:asciiTheme="majorHAnsi" w:hAnsiTheme="majorHAnsi" w:cstheme="majorHAnsi"/>
          <w:sz w:val="21"/>
          <w:szCs w:val="21"/>
        </w:rPr>
      </w:pPr>
      <w:r w:rsidRPr="00676C37">
        <w:rPr>
          <w:rFonts w:asciiTheme="majorHAnsi" w:hAnsiTheme="majorHAnsi" w:cstheme="majorHAnsi"/>
          <w:sz w:val="21"/>
          <w:szCs w:val="21"/>
        </w:rPr>
        <w:t>Wat wordt bedoeld met derde laag: dit is aanbod dat men vooraf of achteraf kan bekijken online: tips, literatuur, extra weetjes, een quiz…</w:t>
      </w:r>
    </w:p>
    <w:p w14:paraId="226CA640" w14:textId="77777777" w:rsidR="00F05322" w:rsidRPr="00676C37" w:rsidRDefault="00F05322" w:rsidP="000F6A60">
      <w:pPr>
        <w:pStyle w:val="Lijstalinea"/>
        <w:numPr>
          <w:ilvl w:val="0"/>
          <w:numId w:val="23"/>
        </w:numPr>
        <w:rPr>
          <w:rFonts w:asciiTheme="majorHAnsi" w:hAnsiTheme="majorHAnsi" w:cstheme="majorHAnsi"/>
          <w:sz w:val="21"/>
          <w:szCs w:val="21"/>
        </w:rPr>
      </w:pPr>
      <w:r w:rsidRPr="00676C37">
        <w:rPr>
          <w:rFonts w:asciiTheme="majorHAnsi" w:hAnsiTheme="majorHAnsi" w:cstheme="majorHAnsi"/>
          <w:sz w:val="21"/>
          <w:szCs w:val="21"/>
        </w:rPr>
        <w:t>Vochtproblemen in de Gravenkapel: wordt aangepakt in overleg met onroerend erfgoed, maar zal wellicht een terugkerend probleem zijn</w:t>
      </w:r>
    </w:p>
    <w:p w14:paraId="3D32AA69" w14:textId="77777777" w:rsidR="000F6A60" w:rsidRPr="00676C37" w:rsidRDefault="000F6A60" w:rsidP="000F6A60">
      <w:pPr>
        <w:pStyle w:val="Lijstalinea"/>
        <w:numPr>
          <w:ilvl w:val="0"/>
          <w:numId w:val="23"/>
        </w:numPr>
        <w:rPr>
          <w:rFonts w:asciiTheme="majorHAnsi" w:hAnsiTheme="majorHAnsi" w:cstheme="majorHAnsi"/>
          <w:sz w:val="21"/>
          <w:szCs w:val="21"/>
        </w:rPr>
      </w:pPr>
      <w:r w:rsidRPr="00676C37">
        <w:rPr>
          <w:rFonts w:asciiTheme="majorHAnsi" w:hAnsiTheme="majorHAnsi" w:cstheme="majorHAnsi"/>
          <w:sz w:val="21"/>
          <w:szCs w:val="21"/>
        </w:rPr>
        <w:t>De zwikken: deze blijven in het aanbod, passen in het verhaal en</w:t>
      </w:r>
      <w:r w:rsidR="002A1567" w:rsidRPr="00676C37">
        <w:rPr>
          <w:rFonts w:asciiTheme="majorHAnsi" w:hAnsiTheme="majorHAnsi" w:cstheme="majorHAnsi"/>
          <w:sz w:val="21"/>
          <w:szCs w:val="21"/>
        </w:rPr>
        <w:t xml:space="preserve"> de</w:t>
      </w:r>
      <w:r w:rsidRPr="00676C37">
        <w:rPr>
          <w:rFonts w:asciiTheme="majorHAnsi" w:hAnsiTheme="majorHAnsi" w:cstheme="majorHAnsi"/>
          <w:sz w:val="21"/>
          <w:szCs w:val="21"/>
        </w:rPr>
        <w:t xml:space="preserve"> tijd van de Gravenkapel. De informatie zal wellicht op een andere manier aangeboden worden, in een tweede laag. </w:t>
      </w:r>
    </w:p>
    <w:p w14:paraId="5BC04AB8" w14:textId="77777777" w:rsidR="000F6A60" w:rsidRPr="00676C37" w:rsidRDefault="000F6A60" w:rsidP="000F6A60">
      <w:pPr>
        <w:pStyle w:val="Lijstalinea"/>
        <w:numPr>
          <w:ilvl w:val="0"/>
          <w:numId w:val="23"/>
        </w:numPr>
        <w:rPr>
          <w:rFonts w:asciiTheme="majorHAnsi" w:hAnsiTheme="majorHAnsi" w:cstheme="majorHAnsi"/>
          <w:sz w:val="21"/>
          <w:szCs w:val="21"/>
        </w:rPr>
      </w:pPr>
      <w:r w:rsidRPr="00676C37">
        <w:rPr>
          <w:rFonts w:asciiTheme="majorHAnsi" w:hAnsiTheme="majorHAnsi" w:cstheme="majorHAnsi"/>
          <w:sz w:val="21"/>
          <w:szCs w:val="21"/>
        </w:rPr>
        <w:t xml:space="preserve">De kerk als historische plek heeft meer te bieden dan het verhaal van 1302; hoe wordt dit verzekerd? </w:t>
      </w:r>
      <w:r w:rsidRPr="00676C37">
        <w:rPr>
          <w:rFonts w:asciiTheme="majorHAnsi" w:hAnsiTheme="majorHAnsi" w:cstheme="majorHAnsi"/>
          <w:sz w:val="21"/>
          <w:szCs w:val="21"/>
        </w:rPr>
        <w:br/>
        <w:t xml:space="preserve">Antwoord: dat zit niet in deze scope, maar kan als parallel aanbod zeker aangeboden worden. </w:t>
      </w:r>
      <w:r w:rsidR="00B36C9C" w:rsidRPr="00676C37">
        <w:rPr>
          <w:rFonts w:asciiTheme="majorHAnsi" w:hAnsiTheme="majorHAnsi" w:cstheme="majorHAnsi"/>
          <w:sz w:val="21"/>
          <w:szCs w:val="21"/>
        </w:rPr>
        <w:t xml:space="preserve">De historische relicten die er zijn, blijven. </w:t>
      </w:r>
      <w:r w:rsidRPr="00676C37">
        <w:rPr>
          <w:rFonts w:asciiTheme="majorHAnsi" w:hAnsiTheme="majorHAnsi" w:cstheme="majorHAnsi"/>
          <w:sz w:val="21"/>
          <w:szCs w:val="21"/>
        </w:rPr>
        <w:t>Het zal voor de bezoeker wel duidelijk moeten zijn voor welk parcours hij kiest. Wie kiest voor 1302 krijgt dit als een duidelijk opgebouwd verhaal</w:t>
      </w:r>
      <w:r w:rsidR="002A1567" w:rsidRPr="00676C37">
        <w:rPr>
          <w:rFonts w:asciiTheme="majorHAnsi" w:hAnsiTheme="majorHAnsi" w:cstheme="majorHAnsi"/>
          <w:sz w:val="21"/>
          <w:szCs w:val="21"/>
        </w:rPr>
        <w:t>,</w:t>
      </w:r>
      <w:r w:rsidRPr="00676C37">
        <w:rPr>
          <w:rFonts w:asciiTheme="majorHAnsi" w:hAnsiTheme="majorHAnsi" w:cstheme="majorHAnsi"/>
          <w:sz w:val="21"/>
          <w:szCs w:val="21"/>
        </w:rPr>
        <w:t xml:space="preserve">  zonder uitweidingen naar kerkgeschiedenis, maar k</w:t>
      </w:r>
      <w:r w:rsidR="00BF7FBB" w:rsidRPr="00676C37">
        <w:rPr>
          <w:rFonts w:asciiTheme="majorHAnsi" w:hAnsiTheme="majorHAnsi" w:cstheme="majorHAnsi"/>
          <w:sz w:val="21"/>
          <w:szCs w:val="21"/>
        </w:rPr>
        <w:t>a</w:t>
      </w:r>
      <w:r w:rsidRPr="00676C37">
        <w:rPr>
          <w:rFonts w:asciiTheme="majorHAnsi" w:hAnsiTheme="majorHAnsi" w:cstheme="majorHAnsi"/>
          <w:sz w:val="21"/>
          <w:szCs w:val="21"/>
        </w:rPr>
        <w:t xml:space="preserve">n er wel vooraf of achteraf op gewezen worden dat dit ook aanwezig is.  </w:t>
      </w:r>
      <w:r w:rsidR="00F05322" w:rsidRPr="00676C37">
        <w:rPr>
          <w:rFonts w:asciiTheme="majorHAnsi" w:hAnsiTheme="majorHAnsi" w:cstheme="majorHAnsi"/>
          <w:sz w:val="21"/>
          <w:szCs w:val="21"/>
        </w:rPr>
        <w:t>Een brochure zoals reeds voor stadhuis, Broeltorens en Sint-Maartenskerk bestaat zou een antwoord kunnen bieden.</w:t>
      </w:r>
    </w:p>
    <w:p w14:paraId="7AFF671B" w14:textId="77777777" w:rsidR="00BF7FBB" w:rsidRPr="00676C37" w:rsidRDefault="00BF7FBB" w:rsidP="00BF7FBB">
      <w:pPr>
        <w:pStyle w:val="Lijstopsomteken"/>
        <w:numPr>
          <w:ilvl w:val="0"/>
          <w:numId w:val="23"/>
        </w:numPr>
        <w:rPr>
          <w:rFonts w:asciiTheme="majorHAnsi" w:hAnsiTheme="majorHAnsi" w:cstheme="majorHAnsi"/>
          <w:sz w:val="21"/>
          <w:szCs w:val="21"/>
        </w:rPr>
      </w:pPr>
      <w:r w:rsidRPr="00676C37">
        <w:rPr>
          <w:rFonts w:asciiTheme="majorHAnsi" w:hAnsiTheme="majorHAnsi" w:cstheme="majorHAnsi"/>
          <w:sz w:val="21"/>
          <w:szCs w:val="21"/>
        </w:rPr>
        <w:t xml:space="preserve">Idee: de kerk meer inzetten als “lieu de mémoire” voor feiten uit de stedelijke geschiedenis? </w:t>
      </w:r>
    </w:p>
    <w:p w14:paraId="33237716" w14:textId="77777777" w:rsidR="00BF7FBB" w:rsidRPr="00676C37" w:rsidRDefault="00BF7FBB" w:rsidP="00BF7FBB">
      <w:pPr>
        <w:pStyle w:val="Lijstopsomteken"/>
        <w:numPr>
          <w:ilvl w:val="0"/>
          <w:numId w:val="0"/>
        </w:numPr>
        <w:ind w:left="1080"/>
        <w:rPr>
          <w:rFonts w:asciiTheme="majorHAnsi" w:hAnsiTheme="majorHAnsi" w:cstheme="majorHAnsi"/>
          <w:sz w:val="21"/>
          <w:szCs w:val="21"/>
        </w:rPr>
      </w:pPr>
      <w:r w:rsidRPr="00676C37">
        <w:rPr>
          <w:rFonts w:asciiTheme="majorHAnsi" w:hAnsiTheme="majorHAnsi" w:cstheme="majorHAnsi"/>
          <w:sz w:val="21"/>
          <w:szCs w:val="21"/>
        </w:rPr>
        <w:t xml:space="preserve">Antwoord: de stad wil de kerk in de eerste plaats linken aan 1302. Hier andere verhalen in de verf zetten </w:t>
      </w:r>
      <w:r w:rsidR="00F05322" w:rsidRPr="00676C37">
        <w:rPr>
          <w:rFonts w:asciiTheme="majorHAnsi" w:hAnsiTheme="majorHAnsi" w:cstheme="majorHAnsi"/>
          <w:sz w:val="21"/>
          <w:szCs w:val="21"/>
        </w:rPr>
        <w:t xml:space="preserve">kan </w:t>
      </w:r>
      <w:r w:rsidRPr="00676C37">
        <w:rPr>
          <w:rFonts w:asciiTheme="majorHAnsi" w:hAnsiTheme="majorHAnsi" w:cstheme="majorHAnsi"/>
          <w:sz w:val="21"/>
          <w:szCs w:val="21"/>
        </w:rPr>
        <w:t>leid</w:t>
      </w:r>
      <w:r w:rsidR="00F05322" w:rsidRPr="00676C37">
        <w:rPr>
          <w:rFonts w:asciiTheme="majorHAnsi" w:hAnsiTheme="majorHAnsi" w:cstheme="majorHAnsi"/>
          <w:sz w:val="21"/>
          <w:szCs w:val="21"/>
        </w:rPr>
        <w:t>en</w:t>
      </w:r>
      <w:r w:rsidRPr="00676C37">
        <w:rPr>
          <w:rFonts w:asciiTheme="majorHAnsi" w:hAnsiTheme="majorHAnsi" w:cstheme="majorHAnsi"/>
          <w:sz w:val="21"/>
          <w:szCs w:val="21"/>
        </w:rPr>
        <w:t xml:space="preserve"> tot een </w:t>
      </w:r>
      <w:r w:rsidR="00F05322" w:rsidRPr="00676C37">
        <w:rPr>
          <w:rFonts w:asciiTheme="majorHAnsi" w:hAnsiTheme="majorHAnsi" w:cstheme="majorHAnsi"/>
          <w:sz w:val="21"/>
          <w:szCs w:val="21"/>
        </w:rPr>
        <w:t>hafslac</w:t>
      </w:r>
      <w:r w:rsidRPr="00676C37">
        <w:rPr>
          <w:rFonts w:asciiTheme="majorHAnsi" w:hAnsiTheme="majorHAnsi" w:cstheme="majorHAnsi"/>
          <w:sz w:val="21"/>
          <w:szCs w:val="21"/>
        </w:rPr>
        <w:t xml:space="preserve">htig </w:t>
      </w:r>
      <w:r w:rsidR="00F05322" w:rsidRPr="00676C37">
        <w:rPr>
          <w:rFonts w:asciiTheme="majorHAnsi" w:hAnsiTheme="majorHAnsi" w:cstheme="majorHAnsi"/>
          <w:sz w:val="21"/>
          <w:szCs w:val="21"/>
        </w:rPr>
        <w:t>concept</w:t>
      </w:r>
      <w:r w:rsidRPr="00676C37">
        <w:rPr>
          <w:rFonts w:asciiTheme="majorHAnsi" w:hAnsiTheme="majorHAnsi" w:cstheme="majorHAnsi"/>
          <w:sz w:val="21"/>
          <w:szCs w:val="21"/>
        </w:rPr>
        <w:t xml:space="preserve">. Er zijn andere historische locaties die nog een goede historische invulling kunnen krijgen: </w:t>
      </w:r>
      <w:r w:rsidR="00B36C9C" w:rsidRPr="00676C37">
        <w:rPr>
          <w:rFonts w:asciiTheme="majorHAnsi" w:hAnsiTheme="majorHAnsi" w:cstheme="majorHAnsi"/>
          <w:sz w:val="21"/>
          <w:szCs w:val="21"/>
        </w:rPr>
        <w:t>belfort, kloosters, kelders, torens</w:t>
      </w:r>
      <w:r w:rsidR="002A1567" w:rsidRPr="00676C37">
        <w:rPr>
          <w:rFonts w:asciiTheme="majorHAnsi" w:hAnsiTheme="majorHAnsi" w:cstheme="majorHAnsi"/>
          <w:sz w:val="21"/>
          <w:szCs w:val="21"/>
        </w:rPr>
        <w:t xml:space="preserve">, Baggaertshof, </w:t>
      </w:r>
      <w:r w:rsidR="00B36C9C" w:rsidRPr="00676C37">
        <w:rPr>
          <w:rFonts w:asciiTheme="majorHAnsi" w:hAnsiTheme="majorHAnsi" w:cstheme="majorHAnsi"/>
          <w:sz w:val="21"/>
          <w:szCs w:val="21"/>
        </w:rPr>
        <w:t>…</w:t>
      </w:r>
    </w:p>
    <w:p w14:paraId="729C5FA1" w14:textId="764B1ACF" w:rsidR="00676C37" w:rsidRDefault="00676C37" w:rsidP="005A1BAE">
      <w:pPr>
        <w:pStyle w:val="Lijstalinea"/>
        <w:numPr>
          <w:ilvl w:val="0"/>
          <w:numId w:val="23"/>
        </w:numPr>
        <w:rPr>
          <w:rFonts w:asciiTheme="majorHAnsi" w:hAnsiTheme="majorHAnsi" w:cstheme="majorHAnsi"/>
          <w:sz w:val="21"/>
          <w:szCs w:val="21"/>
        </w:rPr>
      </w:pPr>
      <w:r>
        <w:rPr>
          <w:rFonts w:asciiTheme="majorHAnsi" w:hAnsiTheme="majorHAnsi" w:cstheme="majorHAnsi"/>
          <w:sz w:val="21"/>
          <w:szCs w:val="21"/>
        </w:rPr>
        <w:t>De grafzerk van Antoine d’Allennes ligt nu te verkommeren in het Lapidarium van de stad. Er is nog onduidelijkheid wat er precies hiermee za</w:t>
      </w:r>
      <w:r w:rsidR="00D80E2D">
        <w:rPr>
          <w:rFonts w:asciiTheme="majorHAnsi" w:hAnsiTheme="majorHAnsi" w:cstheme="majorHAnsi"/>
          <w:sz w:val="21"/>
          <w:szCs w:val="21"/>
        </w:rPr>
        <w:t>l</w:t>
      </w:r>
      <w:r>
        <w:rPr>
          <w:rFonts w:asciiTheme="majorHAnsi" w:hAnsiTheme="majorHAnsi" w:cstheme="majorHAnsi"/>
          <w:sz w:val="21"/>
          <w:szCs w:val="21"/>
        </w:rPr>
        <w:t xml:space="preserve"> gebeuren. De grafzerk lag oorspronkelijk in de Gravenkapel. Is er een mogelijkheid om deze terug in de Onze-Lieve-Vrouwekerk een plaats te geven.</w:t>
      </w:r>
    </w:p>
    <w:p w14:paraId="740D9F1E" w14:textId="77777777" w:rsidR="00ED0026" w:rsidRPr="00676C37" w:rsidRDefault="00B36C9C" w:rsidP="00676C37">
      <w:pPr>
        <w:pStyle w:val="Lijstalinea"/>
        <w:ind w:left="1080"/>
        <w:rPr>
          <w:rFonts w:asciiTheme="majorHAnsi" w:hAnsiTheme="majorHAnsi" w:cstheme="majorHAnsi"/>
          <w:sz w:val="21"/>
          <w:szCs w:val="21"/>
        </w:rPr>
      </w:pPr>
      <w:r w:rsidRPr="00676C37">
        <w:rPr>
          <w:rFonts w:asciiTheme="majorHAnsi" w:hAnsiTheme="majorHAnsi" w:cstheme="majorHAnsi"/>
          <w:sz w:val="21"/>
          <w:szCs w:val="21"/>
        </w:rPr>
        <w:t xml:space="preserve">Antwoord: de dubbele bestemming zal volgens een strikte scenografie uitgekiend worden. Daar nog andere erfgoedstukken gaan tussenschuiven is niet gewenst.  We moeten opletten dat het idee van een museumkerk niet verkeerd geïnterpreteerd wordt. </w:t>
      </w:r>
    </w:p>
    <w:p w14:paraId="499E3703" w14:textId="77777777" w:rsidR="00B36C9C" w:rsidRPr="00676C37" w:rsidRDefault="00B36C9C" w:rsidP="00B36C9C">
      <w:pPr>
        <w:pStyle w:val="Lijstalinea"/>
        <w:ind w:left="1080"/>
        <w:rPr>
          <w:rFonts w:asciiTheme="majorHAnsi" w:hAnsiTheme="majorHAnsi" w:cstheme="majorHAnsi"/>
          <w:sz w:val="21"/>
          <w:szCs w:val="21"/>
        </w:rPr>
      </w:pPr>
    </w:p>
    <w:p w14:paraId="55B14455" w14:textId="77777777" w:rsidR="00676C37" w:rsidRDefault="00676C37" w:rsidP="00676C37">
      <w:pPr>
        <w:rPr>
          <w:rFonts w:asciiTheme="majorHAnsi" w:hAnsiTheme="majorHAnsi" w:cstheme="majorHAnsi"/>
          <w:sz w:val="21"/>
          <w:szCs w:val="21"/>
        </w:rPr>
      </w:pPr>
    </w:p>
    <w:p w14:paraId="0C974D58" w14:textId="77777777" w:rsidR="00676C37" w:rsidRPr="00676C37" w:rsidRDefault="00676C37" w:rsidP="00676C37">
      <w:pPr>
        <w:rPr>
          <w:rFonts w:asciiTheme="majorHAnsi" w:hAnsiTheme="majorHAnsi" w:cstheme="majorHAnsi"/>
          <w:b/>
          <w:sz w:val="21"/>
          <w:szCs w:val="21"/>
        </w:rPr>
      </w:pPr>
      <w:r w:rsidRPr="00676C37">
        <w:rPr>
          <w:rFonts w:asciiTheme="majorHAnsi" w:hAnsiTheme="majorHAnsi" w:cstheme="majorHAnsi"/>
          <w:b/>
          <w:sz w:val="21"/>
          <w:szCs w:val="21"/>
        </w:rPr>
        <w:t>4. Open Monumentendag</w:t>
      </w:r>
    </w:p>
    <w:p w14:paraId="237EE1FE" w14:textId="77777777" w:rsidR="00B36C9C" w:rsidRPr="00676C37" w:rsidRDefault="00B36C9C" w:rsidP="00676C37">
      <w:pPr>
        <w:rPr>
          <w:rFonts w:asciiTheme="majorHAnsi" w:hAnsiTheme="majorHAnsi" w:cstheme="majorHAnsi"/>
          <w:sz w:val="21"/>
          <w:szCs w:val="21"/>
        </w:rPr>
      </w:pPr>
      <w:r w:rsidRPr="00676C37">
        <w:rPr>
          <w:rFonts w:asciiTheme="majorHAnsi" w:hAnsiTheme="majorHAnsi" w:cstheme="majorHAnsi"/>
          <w:sz w:val="21"/>
          <w:szCs w:val="21"/>
        </w:rPr>
        <w:t>Het punt “Open Monumentendag</w:t>
      </w:r>
      <w:r w:rsidR="002A1567" w:rsidRPr="00676C37">
        <w:rPr>
          <w:rFonts w:asciiTheme="majorHAnsi" w:hAnsiTheme="majorHAnsi" w:cstheme="majorHAnsi"/>
          <w:sz w:val="21"/>
          <w:szCs w:val="21"/>
        </w:rPr>
        <w:t>”</w:t>
      </w:r>
      <w:r w:rsidRPr="00676C37">
        <w:rPr>
          <w:rFonts w:asciiTheme="majorHAnsi" w:hAnsiTheme="majorHAnsi" w:cstheme="majorHAnsi"/>
          <w:sz w:val="21"/>
          <w:szCs w:val="21"/>
        </w:rPr>
        <w:t xml:space="preserve"> wordt verdaagd wegens het late uur</w:t>
      </w:r>
      <w:r w:rsidR="002A1567" w:rsidRPr="00676C37">
        <w:rPr>
          <w:rFonts w:asciiTheme="majorHAnsi" w:hAnsiTheme="majorHAnsi" w:cstheme="majorHAnsi"/>
          <w:sz w:val="21"/>
          <w:szCs w:val="21"/>
        </w:rPr>
        <w:t xml:space="preserve">. </w:t>
      </w:r>
      <w:r w:rsidRPr="00676C37">
        <w:rPr>
          <w:rFonts w:asciiTheme="majorHAnsi" w:hAnsiTheme="majorHAnsi" w:cstheme="majorHAnsi"/>
          <w:sz w:val="21"/>
          <w:szCs w:val="21"/>
        </w:rPr>
        <w:t xml:space="preserve"> </w:t>
      </w:r>
    </w:p>
    <w:p w14:paraId="55B08984" w14:textId="77777777" w:rsidR="00A3148A" w:rsidRPr="00676C37" w:rsidRDefault="00A3148A" w:rsidP="005E24CB">
      <w:pPr>
        <w:pStyle w:val="Standard"/>
        <w:spacing w:line="360" w:lineRule="auto"/>
        <w:jc w:val="both"/>
        <w:rPr>
          <w:rFonts w:asciiTheme="majorHAnsi" w:eastAsiaTheme="minorHAnsi" w:hAnsiTheme="majorHAnsi" w:cstheme="majorHAnsi"/>
          <w:kern w:val="0"/>
          <w:sz w:val="21"/>
          <w:szCs w:val="21"/>
          <w:lang w:eastAsia="en-US" w:bidi="ar-SA"/>
        </w:rPr>
      </w:pPr>
    </w:p>
    <w:p w14:paraId="7098684A" w14:textId="77777777" w:rsidR="00B36C9C" w:rsidRDefault="00B36C9C" w:rsidP="005E24CB">
      <w:pPr>
        <w:pStyle w:val="Standard"/>
        <w:spacing w:line="360" w:lineRule="auto"/>
        <w:jc w:val="both"/>
        <w:rPr>
          <w:rFonts w:asciiTheme="majorHAnsi" w:eastAsiaTheme="minorHAnsi" w:hAnsiTheme="majorHAnsi" w:cstheme="majorHAnsi"/>
          <w:kern w:val="0"/>
          <w:sz w:val="21"/>
          <w:szCs w:val="21"/>
          <w:lang w:eastAsia="en-US" w:bidi="ar-SA"/>
        </w:rPr>
      </w:pPr>
    </w:p>
    <w:p w14:paraId="21E5C8D5" w14:textId="77777777" w:rsidR="00676C37" w:rsidRDefault="00676C37" w:rsidP="005E24CB">
      <w:pPr>
        <w:pStyle w:val="Standard"/>
        <w:spacing w:line="360" w:lineRule="auto"/>
        <w:jc w:val="both"/>
        <w:rPr>
          <w:rFonts w:asciiTheme="majorHAnsi" w:eastAsiaTheme="minorHAnsi" w:hAnsiTheme="majorHAnsi" w:cstheme="majorHAnsi"/>
          <w:kern w:val="0"/>
          <w:sz w:val="21"/>
          <w:szCs w:val="21"/>
          <w:lang w:eastAsia="en-US" w:bidi="ar-SA"/>
        </w:rPr>
      </w:pPr>
    </w:p>
    <w:p w14:paraId="0756673A" w14:textId="77777777" w:rsidR="00676C37" w:rsidRDefault="00676C37" w:rsidP="005E24CB">
      <w:pPr>
        <w:pStyle w:val="Standard"/>
        <w:spacing w:line="360" w:lineRule="auto"/>
        <w:jc w:val="both"/>
        <w:rPr>
          <w:rFonts w:asciiTheme="majorHAnsi" w:eastAsiaTheme="minorHAnsi" w:hAnsiTheme="majorHAnsi" w:cstheme="majorHAnsi"/>
          <w:kern w:val="0"/>
          <w:sz w:val="21"/>
          <w:szCs w:val="21"/>
          <w:lang w:eastAsia="en-US" w:bidi="ar-SA"/>
        </w:rPr>
      </w:pPr>
    </w:p>
    <w:p w14:paraId="18C2D95D" w14:textId="77777777" w:rsidR="00676C37" w:rsidRPr="00676C37" w:rsidRDefault="00676C37" w:rsidP="005E24CB">
      <w:pPr>
        <w:pStyle w:val="Standard"/>
        <w:spacing w:line="360" w:lineRule="auto"/>
        <w:jc w:val="both"/>
        <w:rPr>
          <w:rFonts w:asciiTheme="majorHAnsi" w:eastAsiaTheme="minorHAnsi" w:hAnsiTheme="majorHAnsi" w:cstheme="majorHAnsi"/>
          <w:kern w:val="0"/>
          <w:sz w:val="21"/>
          <w:szCs w:val="21"/>
          <w:lang w:eastAsia="en-US" w:bidi="ar-SA"/>
        </w:rPr>
        <w:sectPr w:rsidR="00676C37" w:rsidRPr="00676C37">
          <w:headerReference w:type="default" r:id="rId8"/>
          <w:footerReference w:type="even" r:id="rId9"/>
          <w:footerReference w:type="default" r:id="rId10"/>
          <w:pgSz w:w="11906" w:h="16838"/>
          <w:pgMar w:top="1134" w:right="1134" w:bottom="1134" w:left="1134" w:header="708" w:footer="708" w:gutter="0"/>
          <w:cols w:space="708"/>
        </w:sectPr>
      </w:pPr>
    </w:p>
    <w:p w14:paraId="06198E98" w14:textId="77777777" w:rsidR="00A3148A" w:rsidRPr="00676C37" w:rsidRDefault="00A3148A" w:rsidP="008A659D">
      <w:pPr>
        <w:pStyle w:val="Standard"/>
        <w:spacing w:line="360" w:lineRule="auto"/>
        <w:ind w:firstLine="720"/>
        <w:jc w:val="both"/>
        <w:rPr>
          <w:rFonts w:asciiTheme="majorHAnsi" w:eastAsiaTheme="minorHAnsi" w:hAnsiTheme="majorHAnsi" w:cstheme="majorHAnsi"/>
          <w:kern w:val="0"/>
          <w:sz w:val="21"/>
          <w:szCs w:val="21"/>
          <w:lang w:eastAsia="en-US" w:bidi="ar-SA"/>
        </w:rPr>
      </w:pPr>
      <w:r w:rsidRPr="00676C37">
        <w:rPr>
          <w:rFonts w:asciiTheme="majorHAnsi" w:eastAsiaTheme="minorHAnsi" w:hAnsiTheme="majorHAnsi" w:cstheme="majorHAnsi"/>
          <w:kern w:val="0"/>
          <w:sz w:val="21"/>
          <w:szCs w:val="21"/>
          <w:lang w:eastAsia="en-US" w:bidi="ar-SA"/>
        </w:rPr>
        <w:t>Tom Nuyttens</w:t>
      </w:r>
    </w:p>
    <w:p w14:paraId="1D800D7A" w14:textId="77777777" w:rsidR="00A3148A" w:rsidRPr="00676C37" w:rsidRDefault="00A3148A" w:rsidP="008A659D">
      <w:pPr>
        <w:pStyle w:val="Standard"/>
        <w:spacing w:line="360" w:lineRule="auto"/>
        <w:ind w:firstLine="720"/>
        <w:jc w:val="both"/>
        <w:rPr>
          <w:rFonts w:asciiTheme="majorHAnsi" w:eastAsiaTheme="minorHAnsi" w:hAnsiTheme="majorHAnsi" w:cstheme="majorHAnsi"/>
          <w:i/>
          <w:kern w:val="0"/>
          <w:sz w:val="18"/>
          <w:szCs w:val="21"/>
          <w:lang w:eastAsia="en-US" w:bidi="ar-SA"/>
        </w:rPr>
      </w:pPr>
      <w:r w:rsidRPr="00676C37">
        <w:rPr>
          <w:rFonts w:asciiTheme="majorHAnsi" w:eastAsiaTheme="minorHAnsi" w:hAnsiTheme="majorHAnsi" w:cstheme="majorHAnsi"/>
          <w:i/>
          <w:kern w:val="0"/>
          <w:sz w:val="18"/>
          <w:szCs w:val="21"/>
          <w:lang w:eastAsia="en-US" w:bidi="ar-SA"/>
        </w:rPr>
        <w:t>Voorzitter</w:t>
      </w:r>
    </w:p>
    <w:p w14:paraId="5491B3E5" w14:textId="77777777" w:rsidR="00A3148A" w:rsidRPr="00676C37" w:rsidRDefault="00A3148A" w:rsidP="005E24CB">
      <w:pPr>
        <w:pStyle w:val="Standard"/>
        <w:spacing w:line="360" w:lineRule="auto"/>
        <w:jc w:val="both"/>
        <w:rPr>
          <w:rFonts w:asciiTheme="majorHAnsi" w:eastAsiaTheme="minorHAnsi" w:hAnsiTheme="majorHAnsi" w:cstheme="majorHAnsi"/>
          <w:kern w:val="0"/>
          <w:sz w:val="20"/>
          <w:szCs w:val="21"/>
          <w:lang w:eastAsia="en-US" w:bidi="ar-SA"/>
        </w:rPr>
      </w:pPr>
    </w:p>
    <w:p w14:paraId="74AF4955" w14:textId="77777777" w:rsidR="00A3148A" w:rsidRPr="00676C37" w:rsidRDefault="00A3148A" w:rsidP="008A659D">
      <w:pPr>
        <w:pStyle w:val="Standard"/>
        <w:spacing w:line="360" w:lineRule="auto"/>
        <w:ind w:firstLine="720"/>
        <w:jc w:val="both"/>
        <w:rPr>
          <w:rFonts w:asciiTheme="majorHAnsi" w:eastAsiaTheme="minorHAnsi" w:hAnsiTheme="majorHAnsi" w:cstheme="majorHAnsi"/>
          <w:kern w:val="0"/>
          <w:sz w:val="20"/>
          <w:szCs w:val="21"/>
          <w:lang w:eastAsia="en-US" w:bidi="ar-SA"/>
        </w:rPr>
      </w:pPr>
      <w:r w:rsidRPr="00676C37">
        <w:rPr>
          <w:rFonts w:asciiTheme="majorHAnsi" w:eastAsiaTheme="minorHAnsi" w:hAnsiTheme="majorHAnsi" w:cstheme="majorHAnsi"/>
          <w:kern w:val="0"/>
          <w:sz w:val="20"/>
          <w:szCs w:val="21"/>
          <w:lang w:eastAsia="en-US" w:bidi="ar-SA"/>
        </w:rPr>
        <w:t>Bernard Pauwels</w:t>
      </w:r>
    </w:p>
    <w:p w14:paraId="039D265D" w14:textId="77777777" w:rsidR="00A3148A" w:rsidRPr="00676C37" w:rsidRDefault="00A3148A" w:rsidP="008A659D">
      <w:pPr>
        <w:pStyle w:val="Standard"/>
        <w:spacing w:line="360" w:lineRule="auto"/>
        <w:ind w:firstLine="720"/>
        <w:jc w:val="both"/>
        <w:rPr>
          <w:rFonts w:asciiTheme="majorHAnsi" w:eastAsiaTheme="minorHAnsi" w:hAnsiTheme="majorHAnsi" w:cstheme="majorHAnsi"/>
          <w:i/>
          <w:kern w:val="0"/>
          <w:sz w:val="18"/>
          <w:szCs w:val="21"/>
          <w:lang w:eastAsia="en-US" w:bidi="ar-SA"/>
        </w:rPr>
      </w:pPr>
      <w:r w:rsidRPr="00676C37">
        <w:rPr>
          <w:rFonts w:asciiTheme="majorHAnsi" w:eastAsiaTheme="minorHAnsi" w:hAnsiTheme="majorHAnsi" w:cstheme="majorHAnsi"/>
          <w:i/>
          <w:kern w:val="0"/>
          <w:sz w:val="18"/>
          <w:szCs w:val="21"/>
          <w:lang w:eastAsia="en-US" w:bidi="ar-SA"/>
        </w:rPr>
        <w:t>Secretaris</w:t>
      </w:r>
    </w:p>
    <w:p w14:paraId="3ED5613A" w14:textId="77777777" w:rsidR="00A3148A" w:rsidRPr="00676C37" w:rsidRDefault="00A3148A" w:rsidP="005E24CB">
      <w:pPr>
        <w:pStyle w:val="Standard"/>
        <w:spacing w:line="360" w:lineRule="auto"/>
        <w:jc w:val="both"/>
        <w:rPr>
          <w:rFonts w:asciiTheme="majorHAnsi" w:hAnsiTheme="majorHAnsi" w:cstheme="majorHAnsi"/>
          <w:sz w:val="21"/>
          <w:szCs w:val="21"/>
        </w:rPr>
        <w:sectPr w:rsidR="00A3148A" w:rsidRPr="00676C37" w:rsidSect="00A3148A">
          <w:type w:val="continuous"/>
          <w:pgSz w:w="11906" w:h="16838"/>
          <w:pgMar w:top="1134" w:right="1134" w:bottom="1134" w:left="1134" w:header="708" w:footer="708" w:gutter="0"/>
          <w:cols w:num="2" w:space="709"/>
        </w:sectPr>
      </w:pPr>
    </w:p>
    <w:p w14:paraId="1AFFC4B1" w14:textId="77777777" w:rsidR="00A3148A" w:rsidRPr="00676C37" w:rsidRDefault="00A3148A" w:rsidP="005E24CB">
      <w:pPr>
        <w:pStyle w:val="Standard"/>
        <w:spacing w:line="360" w:lineRule="auto"/>
        <w:jc w:val="both"/>
        <w:rPr>
          <w:rFonts w:asciiTheme="majorHAnsi" w:hAnsiTheme="majorHAnsi" w:cstheme="majorHAnsi"/>
          <w:sz w:val="21"/>
          <w:szCs w:val="21"/>
        </w:rPr>
      </w:pPr>
    </w:p>
    <w:p w14:paraId="61296CE0" w14:textId="77777777" w:rsidR="00A3148A" w:rsidRPr="00676C37" w:rsidRDefault="00A3148A" w:rsidP="005E24CB">
      <w:pPr>
        <w:pStyle w:val="Standard"/>
        <w:spacing w:line="360" w:lineRule="auto"/>
        <w:jc w:val="both"/>
        <w:rPr>
          <w:rFonts w:asciiTheme="majorHAnsi" w:hAnsiTheme="majorHAnsi" w:cstheme="majorHAnsi"/>
          <w:sz w:val="21"/>
          <w:szCs w:val="21"/>
        </w:rPr>
      </w:pPr>
    </w:p>
    <w:sectPr w:rsidR="00A3148A" w:rsidRPr="00676C37" w:rsidSect="00A3148A">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B975B" w14:textId="77777777" w:rsidR="001E438A" w:rsidRDefault="001E438A">
      <w:r>
        <w:separator/>
      </w:r>
    </w:p>
  </w:endnote>
  <w:endnote w:type="continuationSeparator" w:id="0">
    <w:p w14:paraId="58FA7CBA" w14:textId="77777777" w:rsidR="001E438A" w:rsidRDefault="001E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sans-serif">
    <w:altName w:val="Calibri"/>
    <w:charset w:val="00"/>
    <w:family w:val="auto"/>
    <w:pitch w:val="default"/>
  </w:font>
  <w:font w:name="Adobe Garamond Pro">
    <w:altName w:val="Garamond"/>
    <w:panose1 w:val="00000000000000000000"/>
    <w:charset w:val="4D"/>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Fonts w:hint="eastAsia"/>
      </w:rPr>
      <w:id w:val="1157343712"/>
      <w:docPartObj>
        <w:docPartGallery w:val="Page Numbers (Bottom of Page)"/>
        <w:docPartUnique/>
      </w:docPartObj>
    </w:sdtPr>
    <w:sdtEndPr>
      <w:rPr>
        <w:rStyle w:val="Paginanummer"/>
      </w:rPr>
    </w:sdtEndPr>
    <w:sdtContent>
      <w:p w14:paraId="48F90728" w14:textId="77777777" w:rsidR="003961C5" w:rsidRDefault="003961C5" w:rsidP="004071B3">
        <w:pPr>
          <w:pStyle w:val="Voettekst"/>
          <w:framePr w:wrap="none" w:vAnchor="text" w:hAnchor="margin" w:xAlign="right" w:y="1"/>
          <w:rPr>
            <w:rStyle w:val="Paginanummer"/>
          </w:rPr>
        </w:pPr>
        <w:r>
          <w:rPr>
            <w:rStyle w:val="Paginanummer"/>
            <w:rFonts w:hint="eastAsia"/>
          </w:rPr>
          <w:fldChar w:fldCharType="begin"/>
        </w:r>
        <w:r>
          <w:rPr>
            <w:rStyle w:val="Paginanummer"/>
            <w:rFonts w:hint="eastAsia"/>
          </w:rPr>
          <w:instrText xml:space="preserve"> PAGE </w:instrText>
        </w:r>
        <w:r>
          <w:rPr>
            <w:rStyle w:val="Paginanummer"/>
            <w:rFonts w:hint="eastAsia"/>
          </w:rPr>
          <w:fldChar w:fldCharType="end"/>
        </w:r>
      </w:p>
    </w:sdtContent>
  </w:sdt>
  <w:p w14:paraId="14945E21" w14:textId="77777777" w:rsidR="003961C5" w:rsidRDefault="003961C5" w:rsidP="003961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Fonts w:asciiTheme="majorHAnsi" w:hAnsiTheme="majorHAnsi" w:cstheme="majorHAnsi"/>
        <w:sz w:val="18"/>
      </w:rPr>
      <w:id w:val="1784381859"/>
      <w:docPartObj>
        <w:docPartGallery w:val="Page Numbers (Bottom of Page)"/>
        <w:docPartUnique/>
      </w:docPartObj>
    </w:sdtPr>
    <w:sdtEndPr>
      <w:rPr>
        <w:rStyle w:val="Paginanummer"/>
      </w:rPr>
    </w:sdtEndPr>
    <w:sdtContent>
      <w:p w14:paraId="6353C11E" w14:textId="77777777" w:rsidR="003961C5" w:rsidRPr="00676C37" w:rsidRDefault="003961C5" w:rsidP="004071B3">
        <w:pPr>
          <w:pStyle w:val="Voettekst"/>
          <w:framePr w:wrap="none" w:vAnchor="text" w:hAnchor="margin" w:xAlign="right" w:y="1"/>
          <w:rPr>
            <w:rStyle w:val="Paginanummer"/>
            <w:rFonts w:asciiTheme="majorHAnsi" w:hAnsiTheme="majorHAnsi" w:cstheme="majorHAnsi"/>
            <w:sz w:val="18"/>
          </w:rPr>
        </w:pPr>
        <w:r w:rsidRPr="00676C37">
          <w:rPr>
            <w:rStyle w:val="Paginanummer"/>
            <w:rFonts w:asciiTheme="majorHAnsi" w:hAnsiTheme="majorHAnsi" w:cstheme="majorHAnsi"/>
            <w:sz w:val="18"/>
          </w:rPr>
          <w:fldChar w:fldCharType="begin"/>
        </w:r>
        <w:r w:rsidRPr="00676C37">
          <w:rPr>
            <w:rStyle w:val="Paginanummer"/>
            <w:rFonts w:asciiTheme="majorHAnsi" w:hAnsiTheme="majorHAnsi" w:cstheme="majorHAnsi"/>
            <w:sz w:val="18"/>
          </w:rPr>
          <w:instrText xml:space="preserve"> PAGE </w:instrText>
        </w:r>
        <w:r w:rsidRPr="00676C37">
          <w:rPr>
            <w:rStyle w:val="Paginanummer"/>
            <w:rFonts w:asciiTheme="majorHAnsi" w:hAnsiTheme="majorHAnsi" w:cstheme="majorHAnsi"/>
            <w:sz w:val="18"/>
          </w:rPr>
          <w:fldChar w:fldCharType="separate"/>
        </w:r>
        <w:r w:rsidRPr="00676C37">
          <w:rPr>
            <w:rStyle w:val="Paginanummer"/>
            <w:rFonts w:asciiTheme="majorHAnsi" w:hAnsiTheme="majorHAnsi" w:cstheme="majorHAnsi"/>
            <w:noProof/>
            <w:sz w:val="18"/>
          </w:rPr>
          <w:t>1</w:t>
        </w:r>
        <w:r w:rsidRPr="00676C37">
          <w:rPr>
            <w:rStyle w:val="Paginanummer"/>
            <w:rFonts w:asciiTheme="majorHAnsi" w:hAnsiTheme="majorHAnsi" w:cstheme="majorHAnsi"/>
            <w:sz w:val="18"/>
          </w:rPr>
          <w:fldChar w:fldCharType="end"/>
        </w:r>
      </w:p>
    </w:sdtContent>
  </w:sdt>
  <w:p w14:paraId="1F247644" w14:textId="77777777" w:rsidR="003961C5" w:rsidRDefault="003961C5" w:rsidP="003961C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2BE85" w14:textId="77777777" w:rsidR="001E438A" w:rsidRDefault="001E438A">
      <w:r>
        <w:rPr>
          <w:color w:val="000000"/>
        </w:rPr>
        <w:separator/>
      </w:r>
    </w:p>
  </w:footnote>
  <w:footnote w:type="continuationSeparator" w:id="0">
    <w:p w14:paraId="4131160E" w14:textId="77777777" w:rsidR="001E438A" w:rsidRDefault="001E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CEB07" w14:textId="77777777" w:rsidR="00410131" w:rsidRDefault="00410131" w:rsidP="00410131">
    <w:pPr>
      <w:pStyle w:val="Quotations"/>
      <w:spacing w:after="0"/>
      <w:ind w:left="0"/>
      <w:rPr>
        <w:rFonts w:ascii="Calibri, sans-serif" w:hAnsi="Calibri, sans-serif" w:hint="eastAsia"/>
        <w:i/>
        <w:iCs/>
        <w:color w:val="201F1E"/>
        <w:sz w:val="22"/>
        <w:lang w:val="en-US"/>
      </w:rPr>
    </w:pPr>
    <w:r>
      <w:rPr>
        <w:rFonts w:ascii="Calibri, sans-serif" w:hAnsi="Calibri, sans-serif" w:hint="eastAsia"/>
        <w:i/>
        <w:iCs/>
        <w:noProof/>
        <w:color w:val="201F1E"/>
        <w:sz w:val="22"/>
        <w:lang w:val="en-US"/>
      </w:rPr>
      <w:drawing>
        <wp:anchor distT="0" distB="0" distL="114300" distR="114300" simplePos="0" relativeHeight="251659264" behindDoc="0" locked="0" layoutInCell="1" allowOverlap="1" wp14:anchorId="6BBC61B5" wp14:editId="34FD5C95">
          <wp:simplePos x="0" y="0"/>
          <wp:positionH relativeFrom="page">
            <wp:align>center</wp:align>
          </wp:positionH>
          <wp:positionV relativeFrom="margin">
            <wp:posOffset>-1588314</wp:posOffset>
          </wp:positionV>
          <wp:extent cx="2743200" cy="1116000"/>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RTRIJK_ABEKO_OPTIE_4.png"/>
                  <pic:cNvPicPr/>
                </pic:nvPicPr>
                <pic:blipFill rotWithShape="1">
                  <a:blip r:embed="rId1" cstate="print">
                    <a:alphaModFix amt="50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35" r="9639" b="49802"/>
                  <a:stretch/>
                </pic:blipFill>
                <pic:spPr bwMode="auto">
                  <a:xfrm>
                    <a:off x="0" y="0"/>
                    <a:ext cx="2743200" cy="11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15A97" w14:textId="77777777" w:rsidR="00410131" w:rsidRDefault="00410131" w:rsidP="00410131">
    <w:pPr>
      <w:pStyle w:val="Quotations"/>
      <w:spacing w:after="0"/>
      <w:ind w:left="0"/>
      <w:rPr>
        <w:rFonts w:ascii="Adobe Garamond Pro" w:hAnsi="Adobe Garamond Pro"/>
        <w:b/>
        <w:iCs/>
        <w:smallCaps/>
        <w:color w:val="201F1E"/>
        <w:sz w:val="22"/>
        <w:szCs w:val="22"/>
      </w:rPr>
    </w:pPr>
  </w:p>
  <w:p w14:paraId="515D0DAC" w14:textId="77777777" w:rsidR="00410131" w:rsidRDefault="00410131" w:rsidP="00410131">
    <w:pPr>
      <w:pStyle w:val="Quotations"/>
      <w:spacing w:after="0"/>
      <w:ind w:left="0"/>
      <w:rPr>
        <w:rFonts w:ascii="Adobe Garamond Pro" w:hAnsi="Adobe Garamond Pro"/>
        <w:b/>
        <w:iCs/>
        <w:smallCaps/>
        <w:color w:val="201F1E"/>
        <w:sz w:val="22"/>
        <w:szCs w:val="22"/>
      </w:rPr>
    </w:pPr>
  </w:p>
  <w:p w14:paraId="79E26FE0" w14:textId="77777777" w:rsidR="00410131" w:rsidRDefault="00410131" w:rsidP="00410131">
    <w:pPr>
      <w:pStyle w:val="Quotations"/>
      <w:spacing w:after="0"/>
      <w:ind w:left="0"/>
      <w:rPr>
        <w:rFonts w:ascii="Adobe Garamond Pro" w:hAnsi="Adobe Garamond Pro"/>
        <w:b/>
        <w:iCs/>
        <w:smallCaps/>
        <w:color w:val="201F1E"/>
        <w:sz w:val="22"/>
        <w:szCs w:val="22"/>
      </w:rPr>
    </w:pPr>
  </w:p>
  <w:p w14:paraId="7EEACFE5" w14:textId="77777777" w:rsidR="00410131" w:rsidRDefault="00410131" w:rsidP="00410131">
    <w:pPr>
      <w:pStyle w:val="Quotations"/>
      <w:spacing w:after="0"/>
      <w:ind w:left="0"/>
      <w:rPr>
        <w:rFonts w:ascii="Adobe Garamond Pro" w:hAnsi="Adobe Garamond Pro"/>
        <w:b/>
        <w:iCs/>
        <w:smallCaps/>
        <w:color w:val="201F1E"/>
        <w:sz w:val="22"/>
        <w:szCs w:val="22"/>
      </w:rPr>
    </w:pPr>
  </w:p>
  <w:p w14:paraId="11367736" w14:textId="77777777" w:rsidR="00410131" w:rsidRDefault="00410131" w:rsidP="00410131">
    <w:pPr>
      <w:pStyle w:val="Quotations"/>
      <w:spacing w:after="0"/>
      <w:ind w:left="0"/>
      <w:rPr>
        <w:rFonts w:ascii="Adobe Garamond Pro" w:hAnsi="Adobe Garamond Pro"/>
        <w:b/>
        <w:iCs/>
        <w:smallCaps/>
        <w:color w:val="201F1E"/>
        <w:sz w:val="22"/>
        <w:szCs w:val="22"/>
      </w:rPr>
    </w:pPr>
  </w:p>
  <w:p w14:paraId="7187FF32" w14:textId="77777777" w:rsidR="00A3148A" w:rsidRPr="00A3148A" w:rsidRDefault="00A3148A" w:rsidP="00A3148A">
    <w:pPr>
      <w:pStyle w:val="Quotations"/>
      <w:spacing w:after="0"/>
      <w:ind w:left="0"/>
      <w:jc w:val="center"/>
      <w:rPr>
        <w:rFonts w:ascii="Adobe Garamond Pro" w:hAnsi="Adobe Garamond Pro"/>
        <w:iCs/>
        <w:smallCaps/>
        <w:color w:val="201F1E"/>
        <w:sz w:val="28"/>
        <w:szCs w:val="22"/>
      </w:rPr>
    </w:pPr>
    <w:r w:rsidRPr="00A3148A">
      <w:rPr>
        <w:rFonts w:ascii="Adobe Garamond Pro" w:hAnsi="Adobe Garamond Pro"/>
        <w:iCs/>
        <w:smallCaps/>
        <w:color w:val="201F1E"/>
        <w:sz w:val="28"/>
        <w:szCs w:val="22"/>
      </w:rPr>
      <w:t>Erfgoedplatform Kortrijk</w:t>
    </w:r>
  </w:p>
  <w:p w14:paraId="0956244B" w14:textId="77777777" w:rsidR="00A3148A" w:rsidRDefault="00A3148A" w:rsidP="00410131">
    <w:pPr>
      <w:pStyle w:val="Quotations"/>
      <w:spacing w:after="0"/>
      <w:ind w:left="0"/>
      <w:rPr>
        <w:rFonts w:ascii="Adobe Garamond Pro" w:hAnsi="Adobe Garamond Pro"/>
        <w:b/>
        <w:iCs/>
        <w:smallCaps/>
        <w:color w:val="201F1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74A827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E03066D"/>
    <w:multiLevelType w:val="multilevel"/>
    <w:tmpl w:val="7AACA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D57728"/>
    <w:multiLevelType w:val="hybridMultilevel"/>
    <w:tmpl w:val="1B060DEC"/>
    <w:lvl w:ilvl="0" w:tplc="6BFAF630">
      <w:start w:val="850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2892930"/>
    <w:multiLevelType w:val="hybridMultilevel"/>
    <w:tmpl w:val="C902CB82"/>
    <w:lvl w:ilvl="0" w:tplc="7B864EC2">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DC80820"/>
    <w:multiLevelType w:val="hybridMultilevel"/>
    <w:tmpl w:val="B02E6530"/>
    <w:lvl w:ilvl="0" w:tplc="CDACCB64">
      <w:start w:val="13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DE1DDE"/>
    <w:multiLevelType w:val="hybridMultilevel"/>
    <w:tmpl w:val="3CC8579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15:restartNumberingAfterBreak="0">
    <w:nsid w:val="32AC374F"/>
    <w:multiLevelType w:val="multilevel"/>
    <w:tmpl w:val="2236F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35D25"/>
    <w:multiLevelType w:val="multilevel"/>
    <w:tmpl w:val="5A0A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13B9A"/>
    <w:multiLevelType w:val="hybridMultilevel"/>
    <w:tmpl w:val="CC28AB3C"/>
    <w:lvl w:ilvl="0" w:tplc="FFC83AC4">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50981F43"/>
    <w:multiLevelType w:val="multilevel"/>
    <w:tmpl w:val="161A2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E8749A"/>
    <w:multiLevelType w:val="hybridMultilevel"/>
    <w:tmpl w:val="EB7205A4"/>
    <w:lvl w:ilvl="0" w:tplc="89CCEB78">
      <w:start w:val="1"/>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532915F8"/>
    <w:multiLevelType w:val="multilevel"/>
    <w:tmpl w:val="1F2A04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8810A9C"/>
    <w:multiLevelType w:val="multilevel"/>
    <w:tmpl w:val="8CCE5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C069B1"/>
    <w:multiLevelType w:val="multilevel"/>
    <w:tmpl w:val="F8407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6E050F"/>
    <w:multiLevelType w:val="multilevel"/>
    <w:tmpl w:val="61D81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A90911"/>
    <w:multiLevelType w:val="multilevel"/>
    <w:tmpl w:val="F39EB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5A0689"/>
    <w:multiLevelType w:val="hybridMultilevel"/>
    <w:tmpl w:val="4DDAFA0A"/>
    <w:lvl w:ilvl="0" w:tplc="EFECB1CC">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18005D7"/>
    <w:multiLevelType w:val="multilevel"/>
    <w:tmpl w:val="8B500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8B2110"/>
    <w:multiLevelType w:val="hybridMultilevel"/>
    <w:tmpl w:val="137A7D04"/>
    <w:lvl w:ilvl="0" w:tplc="08130001">
      <w:start w:val="1"/>
      <w:numFmt w:val="bullet"/>
      <w:lvlText w:val=""/>
      <w:lvlJc w:val="left"/>
      <w:pPr>
        <w:ind w:left="720" w:hanging="360"/>
      </w:pPr>
      <w:rPr>
        <w:rFonts w:ascii="Symbol" w:hAnsi="Symbol" w:hint="default"/>
      </w:rPr>
    </w:lvl>
    <w:lvl w:ilvl="1" w:tplc="8A4293D6">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272FCB"/>
    <w:multiLevelType w:val="multilevel"/>
    <w:tmpl w:val="5A169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F0306B"/>
    <w:multiLevelType w:val="multilevel"/>
    <w:tmpl w:val="6ED8B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B514C0"/>
    <w:multiLevelType w:val="hybridMultilevel"/>
    <w:tmpl w:val="DACE893A"/>
    <w:lvl w:ilvl="0" w:tplc="0813000F">
      <w:start w:val="1"/>
      <w:numFmt w:val="decimal"/>
      <w:lvlText w:val="%1."/>
      <w:lvlJc w:val="left"/>
      <w:pPr>
        <w:ind w:left="36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abstractNumId w:val="11"/>
  </w:num>
  <w:num w:numId="2">
    <w:abstractNumId w:val="9"/>
  </w:num>
  <w:num w:numId="3">
    <w:abstractNumId w:val="15"/>
  </w:num>
  <w:num w:numId="4">
    <w:abstractNumId w:val="1"/>
  </w:num>
  <w:num w:numId="5">
    <w:abstractNumId w:val="12"/>
  </w:num>
  <w:num w:numId="6">
    <w:abstractNumId w:val="20"/>
  </w:num>
  <w:num w:numId="7">
    <w:abstractNumId w:val="14"/>
  </w:num>
  <w:num w:numId="8">
    <w:abstractNumId w:val="17"/>
  </w:num>
  <w:num w:numId="9">
    <w:abstractNumId w:val="19"/>
  </w:num>
  <w:num w:numId="10">
    <w:abstractNumId w:val="6"/>
  </w:num>
  <w:num w:numId="11">
    <w:abstractNumId w:val="13"/>
  </w:num>
  <w:num w:numId="12">
    <w:abstractNumId w:val="8"/>
  </w:num>
  <w:num w:numId="13">
    <w:abstractNumId w:val="1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4"/>
  </w:num>
  <w:num w:numId="20">
    <w:abstractNumId w:val="18"/>
  </w:num>
  <w:num w:numId="21">
    <w:abstractNumId w:val="16"/>
  </w:num>
  <w:num w:numId="22">
    <w:abstractNumId w:val="7"/>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26"/>
    <w:rsid w:val="00072347"/>
    <w:rsid w:val="000F6A60"/>
    <w:rsid w:val="001268D5"/>
    <w:rsid w:val="001732FD"/>
    <w:rsid w:val="00191AF3"/>
    <w:rsid w:val="001E2CDB"/>
    <w:rsid w:val="001E438A"/>
    <w:rsid w:val="00205B99"/>
    <w:rsid w:val="0029750C"/>
    <w:rsid w:val="002A1567"/>
    <w:rsid w:val="00372F55"/>
    <w:rsid w:val="003961C5"/>
    <w:rsid w:val="003B0CB1"/>
    <w:rsid w:val="00410131"/>
    <w:rsid w:val="0042249D"/>
    <w:rsid w:val="004A4788"/>
    <w:rsid w:val="00570223"/>
    <w:rsid w:val="005E24CB"/>
    <w:rsid w:val="005F7D67"/>
    <w:rsid w:val="00676C37"/>
    <w:rsid w:val="006E5CDE"/>
    <w:rsid w:val="007B756B"/>
    <w:rsid w:val="007C6F49"/>
    <w:rsid w:val="007F09C2"/>
    <w:rsid w:val="0080237A"/>
    <w:rsid w:val="00806958"/>
    <w:rsid w:val="00833107"/>
    <w:rsid w:val="00891BCD"/>
    <w:rsid w:val="008A659D"/>
    <w:rsid w:val="009473CF"/>
    <w:rsid w:val="009549D2"/>
    <w:rsid w:val="00A3148A"/>
    <w:rsid w:val="00AC437A"/>
    <w:rsid w:val="00AD0A1C"/>
    <w:rsid w:val="00AE5944"/>
    <w:rsid w:val="00B03F79"/>
    <w:rsid w:val="00B06B00"/>
    <w:rsid w:val="00B36C9C"/>
    <w:rsid w:val="00B90775"/>
    <w:rsid w:val="00BF7FBB"/>
    <w:rsid w:val="00D06597"/>
    <w:rsid w:val="00D56737"/>
    <w:rsid w:val="00D80E2D"/>
    <w:rsid w:val="00DC205C"/>
    <w:rsid w:val="00DE5F44"/>
    <w:rsid w:val="00E07093"/>
    <w:rsid w:val="00E67726"/>
    <w:rsid w:val="00ED0026"/>
    <w:rsid w:val="00F053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41886"/>
  <w15:docId w15:val="{314684C2-A4A1-4BF6-BABF-0A199E05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nl-B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0026"/>
    <w:pPr>
      <w:suppressAutoHyphens w:val="0"/>
      <w:autoSpaceDN/>
      <w:spacing w:after="160" w:line="256" w:lineRule="auto"/>
      <w:textAlignment w:val="auto"/>
    </w:pPr>
    <w:rPr>
      <w:rFonts w:asciiTheme="minorHAnsi" w:eastAsiaTheme="minorHAnsi" w:hAnsiTheme="minorHAnsi" w:cstheme="minorBidi"/>
      <w:kern w:val="0"/>
      <w:sz w:val="22"/>
      <w:szCs w:val="2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Voettekst">
    <w:name w:val="footer"/>
    <w:basedOn w:val="Standaard"/>
    <w:link w:val="VoettekstChar"/>
    <w:uiPriority w:val="99"/>
    <w:unhideWhenUsed/>
    <w:rsid w:val="003961C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3961C5"/>
    <w:rPr>
      <w:rFonts w:cs="Mangal"/>
      <w:szCs w:val="21"/>
    </w:rPr>
  </w:style>
  <w:style w:type="character" w:styleId="Paginanummer">
    <w:name w:val="page number"/>
    <w:basedOn w:val="Standaardalinea-lettertype"/>
    <w:uiPriority w:val="99"/>
    <w:semiHidden/>
    <w:unhideWhenUsed/>
    <w:rsid w:val="003961C5"/>
  </w:style>
  <w:style w:type="paragraph" w:styleId="Koptekst">
    <w:name w:val="header"/>
    <w:basedOn w:val="Standaard"/>
    <w:link w:val="KoptekstChar"/>
    <w:uiPriority w:val="99"/>
    <w:unhideWhenUsed/>
    <w:rsid w:val="003961C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3961C5"/>
    <w:rPr>
      <w:rFonts w:cs="Mangal"/>
      <w:szCs w:val="21"/>
    </w:rPr>
  </w:style>
  <w:style w:type="character" w:styleId="Hyperlink">
    <w:name w:val="Hyperlink"/>
    <w:basedOn w:val="Standaardalinea-lettertype"/>
    <w:uiPriority w:val="99"/>
    <w:unhideWhenUsed/>
    <w:rsid w:val="00372F55"/>
    <w:rPr>
      <w:color w:val="0563C1" w:themeColor="hyperlink"/>
      <w:u w:val="single"/>
    </w:rPr>
  </w:style>
  <w:style w:type="character" w:styleId="Onopgelostemelding">
    <w:name w:val="Unresolved Mention"/>
    <w:basedOn w:val="Standaardalinea-lettertype"/>
    <w:uiPriority w:val="99"/>
    <w:semiHidden/>
    <w:unhideWhenUsed/>
    <w:rsid w:val="00372F55"/>
    <w:rPr>
      <w:color w:val="605E5C"/>
      <w:shd w:val="clear" w:color="auto" w:fill="E1DFDD"/>
    </w:rPr>
  </w:style>
  <w:style w:type="paragraph" w:styleId="Lijstalinea">
    <w:name w:val="List Paragraph"/>
    <w:basedOn w:val="Standaard"/>
    <w:uiPriority w:val="34"/>
    <w:qFormat/>
    <w:rsid w:val="00A3148A"/>
    <w:pPr>
      <w:ind w:left="720"/>
      <w:contextualSpacing/>
    </w:pPr>
  </w:style>
  <w:style w:type="character" w:styleId="GevolgdeHyperlink">
    <w:name w:val="FollowedHyperlink"/>
    <w:basedOn w:val="Standaardalinea-lettertype"/>
    <w:uiPriority w:val="99"/>
    <w:semiHidden/>
    <w:unhideWhenUsed/>
    <w:rsid w:val="00ED0026"/>
    <w:rPr>
      <w:color w:val="954F72" w:themeColor="followedHyperlink"/>
      <w:u w:val="single"/>
    </w:rPr>
  </w:style>
  <w:style w:type="paragraph" w:styleId="Normaalweb">
    <w:name w:val="Normal (Web)"/>
    <w:basedOn w:val="Standaard"/>
    <w:uiPriority w:val="99"/>
    <w:semiHidden/>
    <w:unhideWhenUsed/>
    <w:rsid w:val="007F09C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opsomteken">
    <w:name w:val="List Bullet"/>
    <w:basedOn w:val="Standaard"/>
    <w:uiPriority w:val="99"/>
    <w:unhideWhenUsed/>
    <w:rsid w:val="00BF7FBB"/>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441128">
      <w:bodyDiv w:val="1"/>
      <w:marLeft w:val="0"/>
      <w:marRight w:val="0"/>
      <w:marTop w:val="0"/>
      <w:marBottom w:val="0"/>
      <w:divBdr>
        <w:top w:val="none" w:sz="0" w:space="0" w:color="auto"/>
        <w:left w:val="none" w:sz="0" w:space="0" w:color="auto"/>
        <w:bottom w:val="none" w:sz="0" w:space="0" w:color="auto"/>
        <w:right w:val="none" w:sz="0" w:space="0" w:color="auto"/>
      </w:divBdr>
    </w:div>
    <w:div w:id="105627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ortrijk.be/historischhartkortrij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bkbernard\Downloads\Erfgoedplatform%20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AFBD40059654EA6E2AB458EE143EB" ma:contentTypeVersion="10" ma:contentTypeDescription="Een nieuw document maken." ma:contentTypeScope="" ma:versionID="d06851f0dc6ed5092a673a38259e942d">
  <xsd:schema xmlns:xsd="http://www.w3.org/2001/XMLSchema" xmlns:xs="http://www.w3.org/2001/XMLSchema" xmlns:p="http://schemas.microsoft.com/office/2006/metadata/properties" xmlns:ns2="ca21b5ff-a1c4-4d2f-b3f2-94087a8d8f41" xmlns:ns3="8001be72-2f23-4373-9c8d-3d0057a496ad" xmlns:ns4="34218eba-4ecb-4b0e-8c67-d516fdda66d1" targetNamespace="http://schemas.microsoft.com/office/2006/metadata/properties" ma:root="true" ma:fieldsID="3a56ebe1819785dc90deab686a9c2b5b" ns2:_="" ns3:_="" ns4:_="">
    <xsd:import namespace="ca21b5ff-a1c4-4d2f-b3f2-94087a8d8f41"/>
    <xsd:import namespace="8001be72-2f23-4373-9c8d-3d0057a496ad"/>
    <xsd:import namespace="34218eba-4ecb-4b0e-8c67-d516fdda66d1"/>
    <xsd:element name="properties">
      <xsd:complexType>
        <xsd:sequence>
          <xsd:element name="documentManagement">
            <xsd:complexType>
              <xsd:all>
                <xsd:element ref="ns2:Documenttype" minOccurs="0"/>
                <xsd:element ref="ns3:Datum"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b5ff-a1c4-4d2f-b3f2-94087a8d8f41" elementFormDefault="qualified">
    <xsd:import namespace="http://schemas.microsoft.com/office/2006/documentManagement/types"/>
    <xsd:import namespace="http://schemas.microsoft.com/office/infopath/2007/PartnerControls"/>
    <xsd:element name="Documenttype" ma:index="8" nillable="true" ma:displayName="Documenttype" ma:format="Dropdown" ma:indexed="true" ma:internalName="Documenttype">
      <xsd:simpleType>
        <xsd:restriction base="dms:Choice">
          <xsd:enumeration value="Verslag"/>
          <xsd:enumeration value="Advies"/>
          <xsd:enumeration value="Aanwezigheidsformulier"/>
          <xsd:enumeration value="Voorbereiding"/>
          <xsd:enumeration value="Jaaractieplan"/>
          <xsd:enumeration value="Presentatie"/>
        </xsd:restrictio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1be72-2f23-4373-9c8d-3d0057a496ad"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element name="TaxCatchAll" ma:index="18" nillable="true" ma:displayName="Taxonomy Catch All Column" ma:hidden="true" ma:list="{5385e2a6-d467-465e-98d2-f7e237c963fa}" ma:internalName="TaxCatchAll" ma:showField="CatchAllData" ma:web="ca21b5ff-a1c4-4d2f-b3f2-94087a8d8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18eba-4ecb-4b0e-8c67-d516fdda66d1"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ca21b5ff-a1c4-4d2f-b3f2-94087a8d8f41" xsi:nil="true"/>
    <Datum xmlns="8001be72-2f23-4373-9c8d-3d0057a496ad" xsi:nil="true"/>
    <lcf76f155ced4ddcb4097134ff3c332f xmlns="34218eba-4ecb-4b0e-8c67-d516fdda66d1">
      <Terms xmlns="http://schemas.microsoft.com/office/infopath/2007/PartnerControls"/>
    </lcf76f155ced4ddcb4097134ff3c332f>
    <TaxCatchAll xmlns="8001be72-2f23-4373-9c8d-3d0057a496ad" xsi:nil="true"/>
  </documentManagement>
</p:properties>
</file>

<file path=customXml/itemProps1.xml><?xml version="1.0" encoding="utf-8"?>
<ds:datastoreItem xmlns:ds="http://schemas.openxmlformats.org/officeDocument/2006/customXml" ds:itemID="{27E74257-57F1-47C3-A82C-C0DEABA977B0}"/>
</file>

<file path=customXml/itemProps2.xml><?xml version="1.0" encoding="utf-8"?>
<ds:datastoreItem xmlns:ds="http://schemas.openxmlformats.org/officeDocument/2006/customXml" ds:itemID="{D2E7B8B1-7CD5-40C1-BF96-344F499543AE}"/>
</file>

<file path=customXml/itemProps3.xml><?xml version="1.0" encoding="utf-8"?>
<ds:datastoreItem xmlns:ds="http://schemas.openxmlformats.org/officeDocument/2006/customXml" ds:itemID="{D889D2DB-8CAF-47A1-B5D2-7281B738E6FD}"/>
</file>

<file path=docProps/app.xml><?xml version="1.0" encoding="utf-8"?>
<Properties xmlns="http://schemas.openxmlformats.org/officeDocument/2006/extended-properties" xmlns:vt="http://schemas.openxmlformats.org/officeDocument/2006/docPropsVTypes">
  <Template>Erfgoedplatform sjabloon.dotx</Template>
  <TotalTime>2</TotalTime>
  <Pages>3</Pages>
  <Words>1058</Words>
  <Characters>5825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Pauwels</dc:creator>
  <cp:lastModifiedBy>Bernard  Pauwels</cp:lastModifiedBy>
  <cp:revision>2</cp:revision>
  <cp:lastPrinted>2019-05-01T21:02:00Z</cp:lastPrinted>
  <dcterms:created xsi:type="dcterms:W3CDTF">2021-04-02T13:01:00Z</dcterms:created>
  <dcterms:modified xsi:type="dcterms:W3CDTF">2021-04-02T13:01:00Z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0x010100220AFBD40059654EA6E2AB458EE143EB</vt:lpwstr>
  </property>
</Properties>
</file>