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2FB" w:rsidRPr="00253C95" w:rsidRDefault="001812FB" w:rsidP="001812FB">
      <w:pPr>
        <w:pBdr>
          <w:top w:val="single" w:sz="4" w:space="1" w:color="auto"/>
          <w:left w:val="single" w:sz="4" w:space="4" w:color="auto"/>
          <w:bottom w:val="single" w:sz="4" w:space="1" w:color="auto"/>
          <w:right w:val="single" w:sz="4" w:space="4" w:color="auto"/>
        </w:pBdr>
        <w:autoSpaceDE w:val="0"/>
        <w:autoSpaceDN w:val="0"/>
        <w:adjustRightInd w:val="0"/>
        <w:jc w:val="center"/>
        <w:rPr>
          <w:rFonts w:ascii="Tahoma" w:hAnsi="Tahoma" w:cs="Tahoma"/>
          <w:sz w:val="40"/>
          <w:szCs w:val="40"/>
        </w:rPr>
      </w:pPr>
      <w:r>
        <w:rPr>
          <w:rFonts w:ascii="Tahoma" w:hAnsi="Tahoma" w:cs="Tahoma"/>
          <w:sz w:val="40"/>
          <w:szCs w:val="40"/>
        </w:rPr>
        <w:t>E</w:t>
      </w:r>
      <w:r w:rsidRPr="00253C95">
        <w:rPr>
          <w:rFonts w:ascii="Tahoma" w:hAnsi="Tahoma" w:cs="Tahoma"/>
          <w:sz w:val="40"/>
          <w:szCs w:val="40"/>
        </w:rPr>
        <w:t xml:space="preserve">rkenning </w:t>
      </w:r>
      <w:r>
        <w:rPr>
          <w:rFonts w:ascii="Tahoma" w:hAnsi="Tahoma" w:cs="Tahoma"/>
          <w:sz w:val="40"/>
          <w:szCs w:val="40"/>
        </w:rPr>
        <w:t xml:space="preserve">als subsidieerbare </w:t>
      </w:r>
      <w:r w:rsidRPr="00253C95">
        <w:rPr>
          <w:rFonts w:ascii="Tahoma" w:hAnsi="Tahoma" w:cs="Tahoma"/>
          <w:sz w:val="40"/>
          <w:szCs w:val="40"/>
        </w:rPr>
        <w:t>Kortrijkse sportvereniging</w:t>
      </w:r>
      <w:r>
        <w:rPr>
          <w:rFonts w:ascii="Tahoma" w:hAnsi="Tahoma" w:cs="Tahoma"/>
          <w:sz w:val="40"/>
          <w:szCs w:val="40"/>
        </w:rPr>
        <w:t xml:space="preserve"> </w:t>
      </w:r>
    </w:p>
    <w:p w:rsidR="001812FB" w:rsidRDefault="001812FB" w:rsidP="001812FB">
      <w:pPr>
        <w:autoSpaceDE w:val="0"/>
        <w:autoSpaceDN w:val="0"/>
        <w:adjustRightInd w:val="0"/>
        <w:rPr>
          <w:rFonts w:ascii="Tahoma" w:hAnsi="Tahoma" w:cs="Tahoma"/>
          <w:bCs/>
          <w:sz w:val="20"/>
          <w:szCs w:val="20"/>
        </w:rPr>
      </w:pPr>
      <w:r w:rsidRPr="0033611D">
        <w:rPr>
          <w:rFonts w:ascii="Tahoma" w:hAnsi="Tahoma" w:cs="Tahoma"/>
          <w:bCs/>
          <w:sz w:val="20"/>
          <w:szCs w:val="20"/>
        </w:rPr>
        <w:t>Voord</w:t>
      </w:r>
      <w:r>
        <w:rPr>
          <w:rFonts w:ascii="Tahoma" w:hAnsi="Tahoma" w:cs="Tahoma"/>
          <w:bCs/>
          <w:sz w:val="20"/>
          <w:szCs w:val="20"/>
        </w:rPr>
        <w:t>elen van de erkenning als subsidieerbare sportvereniging:</w:t>
      </w:r>
    </w:p>
    <w:p w:rsidR="001812FB" w:rsidRPr="00B82C5C" w:rsidRDefault="001812FB" w:rsidP="001812FB">
      <w:pPr>
        <w:pStyle w:val="Lijstalinea"/>
        <w:numPr>
          <w:ilvl w:val="0"/>
          <w:numId w:val="1"/>
        </w:numPr>
        <w:autoSpaceDE w:val="0"/>
        <w:autoSpaceDN w:val="0"/>
        <w:adjustRightInd w:val="0"/>
        <w:rPr>
          <w:rFonts w:ascii="Tahoma" w:hAnsi="Tahoma" w:cs="Tahoma"/>
          <w:bCs/>
          <w:sz w:val="20"/>
          <w:szCs w:val="20"/>
        </w:rPr>
      </w:pPr>
      <w:r>
        <w:rPr>
          <w:rFonts w:ascii="Tahoma" w:hAnsi="Tahoma" w:cs="Tahoma"/>
          <w:bCs/>
          <w:sz w:val="20"/>
          <w:szCs w:val="20"/>
        </w:rPr>
        <w:t>alle voordelen van de basiserkenning</w:t>
      </w:r>
    </w:p>
    <w:p w:rsidR="001812FB" w:rsidRDefault="001812FB" w:rsidP="001812FB">
      <w:pPr>
        <w:pStyle w:val="Lijstalinea"/>
        <w:numPr>
          <w:ilvl w:val="0"/>
          <w:numId w:val="1"/>
        </w:numPr>
        <w:autoSpaceDE w:val="0"/>
        <w:autoSpaceDN w:val="0"/>
        <w:adjustRightInd w:val="0"/>
        <w:rPr>
          <w:rFonts w:ascii="Tahoma" w:hAnsi="Tahoma" w:cs="Tahoma"/>
          <w:sz w:val="20"/>
          <w:szCs w:val="20"/>
        </w:rPr>
      </w:pPr>
      <w:r w:rsidRPr="00B82C5C">
        <w:rPr>
          <w:rFonts w:ascii="Tahoma" w:hAnsi="Tahoma" w:cs="Tahoma"/>
          <w:sz w:val="20"/>
          <w:szCs w:val="20"/>
        </w:rPr>
        <w:t xml:space="preserve">erkende sportverenigingen/sportorganisaties </w:t>
      </w:r>
      <w:r w:rsidRPr="008F0E86">
        <w:rPr>
          <w:rFonts w:ascii="Tahoma" w:hAnsi="Tahoma" w:cs="Tahoma"/>
          <w:sz w:val="20"/>
          <w:szCs w:val="20"/>
        </w:rPr>
        <w:t>kunnen ‘gratis’</w:t>
      </w:r>
      <w:r w:rsidRPr="00B82C5C">
        <w:rPr>
          <w:rFonts w:ascii="Tahoma" w:hAnsi="Tahoma" w:cs="Tahoma"/>
          <w:sz w:val="20"/>
          <w:szCs w:val="20"/>
        </w:rPr>
        <w:t xml:space="preserve"> gebruik maken van stedelijke sportinfrastructuur en/of sportinfrastructuur in het kader van gebruiksovereenkomsten en raamcontracten tussen de stad en diverse scholen</w:t>
      </w:r>
      <w:r>
        <w:rPr>
          <w:rFonts w:ascii="Tahoma" w:hAnsi="Tahoma" w:cs="Tahoma"/>
          <w:sz w:val="20"/>
          <w:szCs w:val="20"/>
        </w:rPr>
        <w:t xml:space="preserve"> voor termijnreservaties</w:t>
      </w:r>
    </w:p>
    <w:p w:rsidR="001812FB" w:rsidRPr="00B82C5C" w:rsidRDefault="001812FB" w:rsidP="001812FB">
      <w:pPr>
        <w:pStyle w:val="Lijstalinea"/>
        <w:numPr>
          <w:ilvl w:val="0"/>
          <w:numId w:val="1"/>
        </w:numPr>
        <w:autoSpaceDE w:val="0"/>
        <w:autoSpaceDN w:val="0"/>
        <w:adjustRightInd w:val="0"/>
        <w:rPr>
          <w:rFonts w:ascii="Tahoma" w:hAnsi="Tahoma" w:cs="Tahoma"/>
          <w:sz w:val="20"/>
          <w:szCs w:val="20"/>
        </w:rPr>
      </w:pPr>
      <w:r w:rsidRPr="00B82C5C">
        <w:rPr>
          <w:rFonts w:ascii="Tahoma" w:hAnsi="Tahoma" w:cs="Tahoma"/>
          <w:sz w:val="20"/>
          <w:szCs w:val="20"/>
        </w:rPr>
        <w:t>erkende sportverenigingen/sportorganisaties</w:t>
      </w:r>
      <w:r>
        <w:rPr>
          <w:rFonts w:ascii="Tahoma" w:hAnsi="Tahoma" w:cs="Tahoma"/>
          <w:sz w:val="20"/>
          <w:szCs w:val="20"/>
        </w:rPr>
        <w:t xml:space="preserve"> komen in aanmerking voor een subsidie in de mate voldaan wordt aan de subsidievoorwaarden van de betreffende subsidie</w:t>
      </w:r>
    </w:p>
    <w:p w:rsidR="001812FB" w:rsidRPr="00253C95" w:rsidRDefault="001812FB" w:rsidP="001812FB">
      <w:pPr>
        <w:autoSpaceDE w:val="0"/>
        <w:autoSpaceDN w:val="0"/>
        <w:adjustRightInd w:val="0"/>
        <w:rPr>
          <w:rFonts w:ascii="Tahoma" w:hAnsi="Tahoma" w:cs="Tahoma"/>
          <w:sz w:val="20"/>
          <w:szCs w:val="20"/>
        </w:rPr>
      </w:pPr>
    </w:p>
    <w:p w:rsidR="001812FB" w:rsidRPr="00253C95" w:rsidRDefault="001812FB" w:rsidP="001812FB">
      <w:pPr>
        <w:autoSpaceDE w:val="0"/>
        <w:autoSpaceDN w:val="0"/>
        <w:adjustRightInd w:val="0"/>
        <w:rPr>
          <w:rFonts w:ascii="Tahoma" w:hAnsi="Tahoma" w:cs="Tahoma"/>
          <w:sz w:val="20"/>
          <w:szCs w:val="20"/>
        </w:rPr>
      </w:pPr>
      <w:r w:rsidRPr="00253C95">
        <w:rPr>
          <w:rFonts w:ascii="Tahoma" w:hAnsi="Tahoma" w:cs="Tahoma"/>
          <w:sz w:val="20"/>
          <w:szCs w:val="20"/>
        </w:rPr>
        <w:t>De vereniging…</w:t>
      </w:r>
    </w:p>
    <w:p w:rsidR="001812FB" w:rsidRPr="00253C95" w:rsidRDefault="001812FB" w:rsidP="001812FB">
      <w:pPr>
        <w:autoSpaceDE w:val="0"/>
        <w:autoSpaceDN w:val="0"/>
        <w:adjustRightInd w:val="0"/>
        <w:rPr>
          <w:rFonts w:ascii="Tahoma" w:hAnsi="Tahoma" w:cs="Tahoma"/>
          <w:sz w:val="20"/>
          <w:szCs w:val="20"/>
        </w:rPr>
      </w:pPr>
    </w:p>
    <w:p w:rsidR="001812FB"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1:</w:t>
      </w:r>
      <w:r w:rsidRPr="00253C95">
        <w:rPr>
          <w:rFonts w:ascii="Tahoma" w:hAnsi="Tahoma" w:cs="Tahoma"/>
          <w:sz w:val="20"/>
          <w:szCs w:val="20"/>
        </w:rPr>
        <w:t xml:space="preserve"> is een feitelijke vereniging of een vzw.</w:t>
      </w:r>
    </w:p>
    <w:p w:rsidR="001812FB"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2:</w:t>
      </w:r>
      <w:r w:rsidRPr="00253C95">
        <w:rPr>
          <w:rFonts w:ascii="Tahoma" w:hAnsi="Tahoma" w:cs="Tahoma"/>
          <w:sz w:val="20"/>
          <w:szCs w:val="20"/>
        </w:rPr>
        <w:t xml:space="preserve"> heeft een structureel en duurzaam aanbod voor elk lid. Ze heeft minstens een tweewekelijks sportaanbod gedurende minstens 30 weken per jaar.</w:t>
      </w:r>
    </w:p>
    <w:p w:rsidR="001812FB"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3:</w:t>
      </w:r>
      <w:r w:rsidRPr="00253C95">
        <w:rPr>
          <w:rFonts w:ascii="Tahoma" w:hAnsi="Tahoma" w:cs="Tahoma"/>
          <w:sz w:val="20"/>
          <w:szCs w:val="20"/>
        </w:rPr>
        <w:t xml:space="preserve"> heeft als primaire doelstelling sport te beoefenen en sportactiviteiten te organiseren.</w:t>
      </w:r>
    </w:p>
    <w:p w:rsidR="001812FB"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4:</w:t>
      </w:r>
      <w:r w:rsidRPr="00253C95">
        <w:rPr>
          <w:rFonts w:ascii="Tahoma" w:hAnsi="Tahoma" w:cs="Tahoma"/>
          <w:sz w:val="20"/>
          <w:szCs w:val="20"/>
        </w:rPr>
        <w:t xml:space="preserve"> biedt een sport aan die vermeld staat op de sporttakkenlijst of die aangeboden wordt door een erkende Vlaamse sportfederatie.</w:t>
      </w:r>
    </w:p>
    <w:p w:rsidR="001812FB"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5:</w:t>
      </w:r>
      <w:r w:rsidRPr="00253C95">
        <w:rPr>
          <w:rFonts w:ascii="Tahoma" w:hAnsi="Tahoma" w:cs="Tahoma"/>
          <w:sz w:val="20"/>
          <w:szCs w:val="20"/>
        </w:rPr>
        <w:t xml:space="preserve"> is aangesloten bij een erkende Vlaamse sportfederatie.</w:t>
      </w:r>
    </w:p>
    <w:p w:rsidR="001812FB"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6:</w:t>
      </w:r>
      <w:r w:rsidRPr="00253C95">
        <w:rPr>
          <w:rFonts w:ascii="Tahoma" w:hAnsi="Tahoma" w:cs="Tahoma"/>
          <w:sz w:val="20"/>
          <w:szCs w:val="20"/>
        </w:rPr>
        <w:t xml:space="preserve"> heeft minstens 15 leden aangesloten bij een erkende Vlaamse sportfederatie.</w:t>
      </w:r>
    </w:p>
    <w:p w:rsidR="001812FB"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7:</w:t>
      </w:r>
      <w:r w:rsidRPr="00253C95">
        <w:rPr>
          <w:rFonts w:ascii="Tahoma" w:hAnsi="Tahoma" w:cs="Tahoma"/>
          <w:sz w:val="20"/>
          <w:szCs w:val="20"/>
        </w:rPr>
        <w:t xml:space="preserve"> oefent minstens 70% van de sportactiviteiten uit op het grondgebied van de stad Kortrijk. Indien bepaalde sportinfrastructuur niet of nauwelijks aanwezig is op het grondgebied van de stad Kortrijk wordt hierop een uitzondering gemaakt. </w:t>
      </w:r>
    </w:p>
    <w:p w:rsidR="001812FB"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8:</w:t>
      </w:r>
      <w:r w:rsidRPr="00253C95">
        <w:rPr>
          <w:rFonts w:ascii="Tahoma" w:hAnsi="Tahoma" w:cs="Tahoma"/>
          <w:sz w:val="20"/>
          <w:szCs w:val="20"/>
        </w:rPr>
        <w:t xml:space="preserve"> heeft minstens 50% van haar leden woonachtig op het grondgebied van de stad Kortrijk. Indien het om een unieke sporttak gaat of een club met een bijzondere uitstraling voor de stad wordt hierop een uitzondering gemaakt. </w:t>
      </w:r>
    </w:p>
    <w:p w:rsidR="001812FB"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9:</w:t>
      </w:r>
      <w:r w:rsidRPr="00253C95">
        <w:rPr>
          <w:rFonts w:ascii="Tahoma" w:hAnsi="Tahoma" w:cs="Tahoma"/>
          <w:sz w:val="20"/>
          <w:szCs w:val="20"/>
        </w:rPr>
        <w:t xml:space="preserve"> is opgericht op particulier initiatief, zonder commerciële en/of beroepsdoeleinden of winstoogmerk.</w:t>
      </w:r>
    </w:p>
    <w:p w:rsidR="001812FB"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10:</w:t>
      </w:r>
      <w:r w:rsidRPr="00253C95">
        <w:rPr>
          <w:rFonts w:ascii="Tahoma" w:hAnsi="Tahoma" w:cs="Tahoma"/>
          <w:sz w:val="20"/>
          <w:szCs w:val="20"/>
        </w:rPr>
        <w:t xml:space="preserve"> is een open vereniging. Hieronder wordt verstaan dat iedereen lid kan worden van de sportvereniging op voorwaarde dat hij/zij de waarden en normen, reglementen en doelstelling van de vereniging eerbiedigt.</w:t>
      </w:r>
    </w:p>
    <w:p w:rsidR="001812FB"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11:</w:t>
      </w:r>
      <w:r w:rsidRPr="00253C95">
        <w:rPr>
          <w:rFonts w:ascii="Tahoma" w:hAnsi="Tahoma" w:cs="Tahoma"/>
          <w:sz w:val="20"/>
          <w:szCs w:val="20"/>
        </w:rPr>
        <w:t xml:space="preserve"> verzekert alle leden tegen lichamelijke ongevallen en burgerlijke aansprakelijkheid.</w:t>
      </w:r>
    </w:p>
    <w:p w:rsidR="001812FB"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12:</w:t>
      </w:r>
      <w:r w:rsidRPr="00253C95">
        <w:rPr>
          <w:rFonts w:ascii="Tahoma" w:hAnsi="Tahoma" w:cs="Tahoma"/>
          <w:sz w:val="20"/>
          <w:szCs w:val="20"/>
        </w:rPr>
        <w:t xml:space="preserve"> gebruikt de Nederlandse taal in de werking van de sportvereniging.</w:t>
      </w:r>
    </w:p>
    <w:p w:rsidR="001812FB" w:rsidRPr="00253C95" w:rsidRDefault="001812FB" w:rsidP="001812FB">
      <w:pPr>
        <w:autoSpaceDE w:val="0"/>
        <w:autoSpaceDN w:val="0"/>
        <w:adjustRightInd w:val="0"/>
        <w:rPr>
          <w:rFonts w:ascii="Tahoma" w:hAnsi="Tahoma" w:cs="Tahoma"/>
          <w:sz w:val="20"/>
          <w:szCs w:val="20"/>
        </w:rPr>
      </w:pPr>
      <w:r w:rsidRPr="00253C95">
        <w:rPr>
          <w:rFonts w:ascii="Tahoma" w:hAnsi="Tahoma" w:cs="Tahoma"/>
          <w:b/>
          <w:sz w:val="20"/>
          <w:szCs w:val="20"/>
        </w:rPr>
        <w:t>Artikel 13</w:t>
      </w:r>
      <w:r w:rsidRPr="00253C95">
        <w:rPr>
          <w:rFonts w:ascii="Tahoma" w:hAnsi="Tahoma" w:cs="Tahoma"/>
          <w:sz w:val="20"/>
          <w:szCs w:val="20"/>
        </w:rPr>
        <w:t>: Uitgesloten van erkenning zijn alle verenigingen die de naam van een andere gemeente in hun naam dragen zonder dat Kortrijk of een Kortrijkse deelgemeente vermeld is.</w:t>
      </w:r>
    </w:p>
    <w:p w:rsidR="001812FB" w:rsidRPr="00253C95" w:rsidRDefault="001812FB" w:rsidP="001812FB">
      <w:pPr>
        <w:autoSpaceDE w:val="0"/>
        <w:autoSpaceDN w:val="0"/>
        <w:adjustRightInd w:val="0"/>
        <w:rPr>
          <w:rFonts w:ascii="Tahoma" w:hAnsi="Tahoma" w:cs="Tahoma"/>
          <w:sz w:val="20"/>
          <w:szCs w:val="20"/>
        </w:rPr>
      </w:pPr>
      <w:r w:rsidRPr="00253C95">
        <w:rPr>
          <w:rFonts w:ascii="Tahoma" w:hAnsi="Tahoma" w:cs="Tahoma"/>
          <w:sz w:val="20"/>
          <w:szCs w:val="20"/>
        </w:rPr>
        <w:br/>
      </w:r>
      <w:r>
        <w:rPr>
          <w:rFonts w:ascii="Tahoma" w:hAnsi="Tahoma" w:cs="Tahoma"/>
          <w:sz w:val="20"/>
          <w:szCs w:val="20"/>
        </w:rPr>
        <w:t>Verenigingen die niet voldaan aan alle voorwaarden van een subsidieerbare Kortrijkse sportvereniging vallen onder het reglement basiserkenning.</w:t>
      </w:r>
    </w:p>
    <w:p w:rsidR="001812FB" w:rsidRPr="00253C95" w:rsidRDefault="001812FB" w:rsidP="001812FB">
      <w:pPr>
        <w:autoSpaceDE w:val="0"/>
        <w:autoSpaceDN w:val="0"/>
        <w:adjustRightInd w:val="0"/>
        <w:rPr>
          <w:rFonts w:ascii="Tahoma" w:hAnsi="Tahoma" w:cs="Tahoma"/>
        </w:rPr>
      </w:pPr>
      <w:r w:rsidRPr="00253C95">
        <w:rPr>
          <w:rFonts w:ascii="Tahoma" w:hAnsi="Tahoma" w:cs="Tahoma"/>
          <w:sz w:val="20"/>
          <w:szCs w:val="20"/>
        </w:rPr>
        <w:lastRenderedPageBreak/>
        <w:t>Beperkte afwijking op bovenstaande voorwaarden kunnen deel uitmaken van een afzonderlijke gemotiveerde beslissing van het gemeentebestuur, wanneer het om een unieke sporttak gaat of een club met een bijzondere uitstraling voor de stad.</w:t>
      </w:r>
      <w:r w:rsidRPr="00253C95">
        <w:rPr>
          <w:rFonts w:ascii="Tahoma" w:hAnsi="Tahoma" w:cs="Tahoma"/>
          <w:sz w:val="20"/>
          <w:szCs w:val="20"/>
        </w:rPr>
        <w:br/>
        <w:t xml:space="preserve">Een opstartende club die niet aan alle voorwaarden voor erkenning voldoet, krijgt een proefperiode van 6 maand om te voldoen aan alle voorwaarden. </w:t>
      </w:r>
    </w:p>
    <w:p w:rsidR="001812FB" w:rsidRDefault="001812FB" w:rsidP="001812FB"/>
    <w:p w:rsidR="005C7ED8" w:rsidRDefault="005C7ED8">
      <w:bookmarkStart w:id="0" w:name="_GoBack"/>
      <w:bookmarkEnd w:id="0"/>
    </w:p>
    <w:sectPr w:rsidR="005C7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055"/>
    <w:multiLevelType w:val="hybridMultilevel"/>
    <w:tmpl w:val="8550BD3E"/>
    <w:lvl w:ilvl="0" w:tplc="1B6C58B4">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FB"/>
    <w:rsid w:val="001812FB"/>
    <w:rsid w:val="005C7ED8"/>
    <w:rsid w:val="00A323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BB5BB-83DF-4F76-B2EC-CF343EFB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2F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81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2433</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Stefaan Devolder</dc:creator>
  <cp:keywords/>
  <dc:description/>
  <cp:lastModifiedBy>Stefaan Devolder</cp:lastModifiedBy>
  <cp:revision>1</cp:revision>
  <dcterms:created xsi:type="dcterms:W3CDTF">2020-03-05T15:25:00Z</dcterms:created>
  <dcterms:modified xsi:type="dcterms:W3CDTF">2020-03-05T15:25:00Z</dcterms:modified>
</cp:coreProperties>
</file>