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FDA6" w14:textId="77777777" w:rsidR="00A006A3" w:rsidRPr="008554EF" w:rsidRDefault="008554EF" w:rsidP="008554EF">
      <w:pPr>
        <w:pStyle w:val="Kop1"/>
      </w:pPr>
      <w:r w:rsidRPr="008554EF">
        <w:t>Functiebeschrijving</w:t>
      </w:r>
    </w:p>
    <w:p w14:paraId="1E63BD72" w14:textId="77777777" w:rsidR="008554EF" w:rsidRPr="008554EF" w:rsidRDefault="00924670" w:rsidP="008554EF">
      <w:pPr>
        <w:pStyle w:val="Kop2"/>
      </w:pPr>
      <w:r>
        <w:t>RUIMTELIJK PLANNER</w:t>
      </w:r>
    </w:p>
    <w:p w14:paraId="736786B8" w14:textId="77777777" w:rsidR="008554EF" w:rsidRDefault="008554EF" w:rsidP="008554EF"/>
    <w:p w14:paraId="65A8258C" w14:textId="77777777" w:rsidR="008554EF" w:rsidRPr="00827025" w:rsidRDefault="008554EF" w:rsidP="00827025">
      <w:pPr>
        <w:pStyle w:val="Kop3"/>
      </w:pPr>
      <w:r w:rsidRPr="00827025">
        <w:t>Functiegegevens</w:t>
      </w:r>
    </w:p>
    <w:p w14:paraId="7EB54A7E" w14:textId="77777777" w:rsidR="008554EF" w:rsidRPr="008554EF" w:rsidRDefault="008554EF" w:rsidP="008554EF"/>
    <w:p w14:paraId="0BF7AD6D" w14:textId="77777777" w:rsidR="008554EF" w:rsidRDefault="008554EF" w:rsidP="008554EF">
      <w:r w:rsidRPr="008554EF">
        <w:rPr>
          <w:i/>
        </w:rPr>
        <w:t>Functiebenaming:</w:t>
      </w:r>
      <w:r>
        <w:tab/>
      </w:r>
      <w:r w:rsidR="00924670">
        <w:t>Ruimtelijk Planner</w:t>
      </w:r>
    </w:p>
    <w:p w14:paraId="37C4E692" w14:textId="77777777" w:rsidR="008554EF" w:rsidRDefault="008554EF" w:rsidP="008554EF">
      <w:r w:rsidRPr="008554EF">
        <w:rPr>
          <w:i/>
        </w:rPr>
        <w:t>Directie:</w:t>
      </w:r>
      <w:r>
        <w:tab/>
      </w:r>
      <w:r>
        <w:tab/>
      </w:r>
      <w:r w:rsidR="00DB6EA0">
        <w:t>Ruimtelijke en Economische Stadsontwikkeling</w:t>
      </w:r>
      <w:r>
        <w:t xml:space="preserve"> </w:t>
      </w:r>
    </w:p>
    <w:p w14:paraId="17CE3CD1" w14:textId="77777777" w:rsidR="008554EF" w:rsidRDefault="008554EF" w:rsidP="008554EF">
      <w:r w:rsidRPr="008554EF">
        <w:rPr>
          <w:i/>
        </w:rPr>
        <w:t>Team:</w:t>
      </w:r>
      <w:r w:rsidRPr="008554EF">
        <w:rPr>
          <w:i/>
        </w:rPr>
        <w:tab/>
      </w:r>
      <w:r>
        <w:tab/>
      </w:r>
      <w:r>
        <w:tab/>
      </w:r>
      <w:r w:rsidR="00DB6EA0">
        <w:t>Planning &amp; Openbaar Domein</w:t>
      </w:r>
      <w:r>
        <w:t xml:space="preserve"> </w:t>
      </w:r>
    </w:p>
    <w:p w14:paraId="5DFFE63B" w14:textId="77777777" w:rsidR="008554EF" w:rsidRDefault="008554EF" w:rsidP="008554EF">
      <w:r w:rsidRPr="008554EF">
        <w:rPr>
          <w:i/>
        </w:rPr>
        <w:t>Loonschaal:</w:t>
      </w:r>
      <w:r w:rsidR="00DB6EA0">
        <w:tab/>
      </w:r>
      <w:r w:rsidR="00DB6EA0">
        <w:tab/>
        <w:t>A1a-A3a</w:t>
      </w:r>
    </w:p>
    <w:p w14:paraId="3D304A23" w14:textId="77777777" w:rsidR="008554EF" w:rsidRDefault="008554EF" w:rsidP="008554EF">
      <w:r w:rsidRPr="008554EF">
        <w:rPr>
          <w:i/>
        </w:rPr>
        <w:t>Rapporteert aan:</w:t>
      </w:r>
      <w:r w:rsidR="00DB6EA0">
        <w:tab/>
        <w:t>Teamcoach Planning &amp; Openbaar Domein</w:t>
      </w:r>
    </w:p>
    <w:p w14:paraId="0098FF5A" w14:textId="77777777" w:rsidR="008554EF" w:rsidRDefault="008554EF" w:rsidP="008554EF"/>
    <w:p w14:paraId="0888E2FC" w14:textId="77777777" w:rsidR="008554EF" w:rsidRDefault="008554EF" w:rsidP="008554EF">
      <w:pPr>
        <w:pStyle w:val="Kop3"/>
      </w:pPr>
      <w:r>
        <w:t>Doel van de functie</w:t>
      </w:r>
    </w:p>
    <w:p w14:paraId="06789560" w14:textId="77777777" w:rsidR="00924670" w:rsidRDefault="00924670" w:rsidP="00924670">
      <w:pPr>
        <w:pStyle w:val="Normaalweb"/>
        <w:spacing w:before="0" w:beforeAutospacing="0" w:after="0" w:afterAutospacing="0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5B0728DA" w14:textId="4B20C1D0" w:rsidR="00A83A3B" w:rsidRDefault="009D2A18" w:rsidP="00924670">
      <w:pPr>
        <w:pStyle w:val="Normaalweb"/>
        <w:spacing w:before="0" w:beforeAutospacing="0" w:after="0" w:afterAutospacing="0"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Als </w:t>
      </w:r>
      <w:r w:rsidR="00A83A3B">
        <w:rPr>
          <w:rFonts w:ascii="Arial" w:eastAsiaTheme="minorHAnsi" w:hAnsi="Arial" w:cstheme="minorBidi"/>
          <w:sz w:val="22"/>
          <w:szCs w:val="22"/>
          <w:lang w:eastAsia="en-US"/>
        </w:rPr>
        <w:t xml:space="preserve">ruimtelijk planner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bouw je </w:t>
      </w:r>
      <w:r w:rsidR="00A83A3B">
        <w:rPr>
          <w:rFonts w:ascii="Arial" w:eastAsiaTheme="minorHAnsi" w:hAnsi="Arial" w:cstheme="minorBidi"/>
          <w:sz w:val="22"/>
          <w:szCs w:val="22"/>
          <w:lang w:eastAsia="en-US"/>
        </w:rPr>
        <w:t xml:space="preserve">mee aan de ruimtelijke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toekomst </w:t>
      </w:r>
      <w:r w:rsidR="00A83A3B">
        <w:rPr>
          <w:rFonts w:ascii="Arial" w:eastAsiaTheme="minorHAnsi" w:hAnsi="Arial" w:cstheme="minorBidi"/>
          <w:sz w:val="22"/>
          <w:szCs w:val="22"/>
          <w:lang w:eastAsia="en-US"/>
        </w:rPr>
        <w:t xml:space="preserve">van de stad Kortrijk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en haar inwoners, ondernemers en bezoekers. Je zet mee het ruimtelijk beleid uit en tilt bouwprojecten en ingrepen in de publieke ruimte en het landschap naar een hoger niveau. </w:t>
      </w:r>
    </w:p>
    <w:p w14:paraId="3CB71264" w14:textId="77777777" w:rsidR="00E7589A" w:rsidRDefault="00E7589A" w:rsidP="00924670">
      <w:pPr>
        <w:pStyle w:val="Normaalweb"/>
        <w:spacing w:before="0" w:beforeAutospacing="0" w:after="0" w:afterAutospacing="0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56496ABB" w14:textId="77777777" w:rsidR="008554EF" w:rsidRDefault="008554EF" w:rsidP="008554EF">
      <w:pPr>
        <w:pStyle w:val="Kop3"/>
      </w:pPr>
      <w:r>
        <w:t>Verantwoordelijkheden</w:t>
      </w:r>
    </w:p>
    <w:p w14:paraId="5990710F" w14:textId="77777777" w:rsidR="008554EF" w:rsidRDefault="008554EF" w:rsidP="008554EF"/>
    <w:p w14:paraId="154E2039" w14:textId="2C128658" w:rsidR="007E2333" w:rsidRDefault="009D2A18" w:rsidP="007E2333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</w:t>
      </w:r>
      <w:r w:rsidR="007E233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leidt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5C3D">
        <w:rPr>
          <w:rFonts w:ascii="Tahoma" w:hAnsi="Tahoma" w:cs="Tahoma"/>
          <w:color w:val="000000"/>
          <w:sz w:val="22"/>
          <w:szCs w:val="22"/>
        </w:rPr>
        <w:t xml:space="preserve">voor de stad Kortrijk 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ruimtelijke processen van </w:t>
      </w:r>
      <w:r w:rsidRPr="007E2333">
        <w:rPr>
          <w:rFonts w:ascii="Tahoma" w:hAnsi="Tahoma" w:cs="Tahoma"/>
          <w:color w:val="000000"/>
          <w:sz w:val="22"/>
          <w:szCs w:val="22"/>
        </w:rPr>
        <w:t>beleidsvoorbereid</w:t>
      </w:r>
      <w:r>
        <w:rPr>
          <w:rFonts w:ascii="Tahoma" w:hAnsi="Tahoma" w:cs="Tahoma"/>
          <w:color w:val="000000"/>
          <w:sz w:val="22"/>
          <w:szCs w:val="22"/>
        </w:rPr>
        <w:t>ing en -uitvoering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, over </w:t>
      </w:r>
      <w:r>
        <w:rPr>
          <w:rFonts w:ascii="Tahoma" w:hAnsi="Tahoma" w:cs="Tahoma"/>
          <w:color w:val="000000"/>
          <w:sz w:val="22"/>
          <w:szCs w:val="22"/>
        </w:rPr>
        <w:t>het</w:t>
      </w:r>
      <w:r w:rsidRPr="007E233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begeleiden</w:t>
      </w:r>
      <w:r w:rsidRPr="007E23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van ruimtelijke uitvoeringsplannen en </w:t>
      </w:r>
      <w:r>
        <w:rPr>
          <w:rFonts w:ascii="Tahoma" w:hAnsi="Tahoma" w:cs="Tahoma"/>
          <w:color w:val="000000"/>
          <w:sz w:val="22"/>
          <w:szCs w:val="22"/>
        </w:rPr>
        <w:t>stadsprojecten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, tot de coördinatie van </w:t>
      </w:r>
      <w:r>
        <w:rPr>
          <w:rFonts w:ascii="Tahoma" w:hAnsi="Tahoma" w:cs="Tahoma"/>
          <w:color w:val="000000"/>
          <w:sz w:val="22"/>
          <w:szCs w:val="22"/>
        </w:rPr>
        <w:t>ingrepen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</w:t>
      </w:r>
      <w:r w:rsidRPr="007E23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 xml:space="preserve">de publieke </w:t>
      </w:r>
      <w:r>
        <w:rPr>
          <w:rFonts w:ascii="Tahoma" w:hAnsi="Tahoma" w:cs="Tahoma"/>
          <w:color w:val="000000"/>
          <w:sz w:val="22"/>
          <w:szCs w:val="22"/>
        </w:rPr>
        <w:t xml:space="preserve">of de open </w:t>
      </w:r>
      <w:r w:rsidR="007E2333" w:rsidRPr="007E2333">
        <w:rPr>
          <w:rFonts w:ascii="Tahoma" w:hAnsi="Tahoma" w:cs="Tahoma"/>
          <w:color w:val="000000"/>
          <w:sz w:val="22"/>
          <w:szCs w:val="22"/>
        </w:rPr>
        <w:t>ruimte.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AD4BCB0" w14:textId="77777777" w:rsidR="00D55C3D" w:rsidRPr="007E2333" w:rsidRDefault="00D55C3D" w:rsidP="007E2333">
      <w:pPr>
        <w:pStyle w:val="Norma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136E107" w14:textId="3FBF0C16" w:rsidR="00C713EF" w:rsidRPr="00B70787" w:rsidRDefault="00C713EF" w:rsidP="00C713EF">
      <w:pPr>
        <w:spacing w:after="120" w:line="240" w:lineRule="auto"/>
        <w:contextualSpacing/>
        <w:rPr>
          <w:rFonts w:eastAsia="Times New Roman" w:cs="Arial"/>
          <w:i/>
          <w:kern w:val="32"/>
          <w:lang w:val="nl-NL"/>
        </w:rPr>
      </w:pPr>
      <w:r w:rsidRPr="00B70787">
        <w:rPr>
          <w:rFonts w:eastAsia="Times New Roman" w:cs="Arial"/>
          <w:kern w:val="32"/>
          <w:lang w:val="nl-NL"/>
        </w:rPr>
        <w:t xml:space="preserve">Je werkt </w:t>
      </w:r>
      <w:r w:rsidR="00D55C3D">
        <w:rPr>
          <w:rFonts w:eastAsia="Times New Roman" w:cs="Arial"/>
          <w:kern w:val="32"/>
          <w:lang w:val="nl-NL"/>
        </w:rPr>
        <w:t>binnen</w:t>
      </w:r>
      <w:r w:rsidR="00D55C3D" w:rsidRPr="00B70787">
        <w:rPr>
          <w:rFonts w:eastAsia="Times New Roman" w:cs="Arial"/>
          <w:kern w:val="32"/>
          <w:lang w:val="nl-NL"/>
        </w:rPr>
        <w:t xml:space="preserve"> </w:t>
      </w:r>
      <w:r w:rsidR="001E4B8D">
        <w:rPr>
          <w:rFonts w:eastAsia="Times New Roman" w:cs="Arial"/>
          <w:kern w:val="32"/>
          <w:lang w:val="nl-NL"/>
        </w:rPr>
        <w:t>het T</w:t>
      </w:r>
      <w:r w:rsidRPr="00B70787">
        <w:rPr>
          <w:rFonts w:eastAsia="Times New Roman" w:cs="Arial"/>
          <w:kern w:val="32"/>
          <w:lang w:val="nl-NL"/>
        </w:rPr>
        <w:t xml:space="preserve">eam </w:t>
      </w:r>
      <w:r w:rsidR="001E4B8D">
        <w:rPr>
          <w:rFonts w:eastAsia="Times New Roman" w:cs="Arial"/>
          <w:kern w:val="32"/>
          <w:lang w:val="nl-NL"/>
        </w:rPr>
        <w:t>P</w:t>
      </w:r>
      <w:r w:rsidRPr="00B70787">
        <w:rPr>
          <w:rFonts w:eastAsia="Times New Roman" w:cs="Arial"/>
          <w:kern w:val="32"/>
          <w:lang w:val="nl-NL"/>
        </w:rPr>
        <w:t xml:space="preserve">lanning &amp; Openbaar Domein, </w:t>
      </w:r>
      <w:r w:rsidR="00D55C3D">
        <w:rPr>
          <w:rFonts w:eastAsia="Times New Roman" w:cs="Arial"/>
          <w:kern w:val="32"/>
          <w:lang w:val="nl-NL"/>
        </w:rPr>
        <w:t xml:space="preserve">in zeer directe samenwerking met </w:t>
      </w:r>
      <w:r w:rsidR="009D2A18">
        <w:rPr>
          <w:rFonts w:eastAsia="Times New Roman" w:cs="Arial"/>
          <w:kern w:val="32"/>
          <w:lang w:val="nl-NL"/>
        </w:rPr>
        <w:t xml:space="preserve">andere </w:t>
      </w:r>
      <w:r w:rsidRPr="00B70787">
        <w:rPr>
          <w:rFonts w:eastAsia="Times New Roman" w:cs="Arial"/>
          <w:kern w:val="32"/>
          <w:lang w:val="nl-NL"/>
        </w:rPr>
        <w:t>team</w:t>
      </w:r>
      <w:r w:rsidR="009D2A18">
        <w:rPr>
          <w:rFonts w:eastAsia="Times New Roman" w:cs="Arial"/>
          <w:kern w:val="32"/>
          <w:lang w:val="nl-NL"/>
        </w:rPr>
        <w:t>s</w:t>
      </w:r>
      <w:r w:rsidR="00D55C3D">
        <w:rPr>
          <w:rFonts w:eastAsia="Times New Roman" w:cs="Arial"/>
          <w:kern w:val="32"/>
          <w:lang w:val="nl-NL"/>
        </w:rPr>
        <w:t xml:space="preserve">, </w:t>
      </w:r>
      <w:r w:rsidR="009D2A18">
        <w:rPr>
          <w:rFonts w:eastAsia="Times New Roman" w:cs="Arial"/>
          <w:kern w:val="32"/>
          <w:lang w:val="nl-NL"/>
        </w:rPr>
        <w:t xml:space="preserve">directies </w:t>
      </w:r>
      <w:r w:rsidR="00D55C3D">
        <w:rPr>
          <w:rFonts w:eastAsia="Times New Roman" w:cs="Arial"/>
          <w:kern w:val="32"/>
          <w:lang w:val="nl-NL"/>
        </w:rPr>
        <w:t xml:space="preserve">en partners </w:t>
      </w:r>
      <w:r w:rsidR="009D2A18">
        <w:rPr>
          <w:rFonts w:eastAsia="Times New Roman" w:cs="Arial"/>
          <w:kern w:val="32"/>
          <w:lang w:val="nl-NL"/>
        </w:rPr>
        <w:t>die het</w:t>
      </w:r>
      <w:r w:rsidR="009D2A18" w:rsidRPr="00B70787">
        <w:rPr>
          <w:rFonts w:eastAsia="Times New Roman" w:cs="Arial"/>
          <w:kern w:val="32"/>
          <w:lang w:val="nl-NL"/>
        </w:rPr>
        <w:t xml:space="preserve"> </w:t>
      </w:r>
      <w:r w:rsidR="009D2A18">
        <w:rPr>
          <w:rFonts w:eastAsia="Times New Roman" w:cs="Arial"/>
          <w:kern w:val="32"/>
          <w:lang w:val="nl-NL"/>
        </w:rPr>
        <w:t>stads</w:t>
      </w:r>
      <w:r w:rsidRPr="00B70787">
        <w:rPr>
          <w:rFonts w:eastAsia="Times New Roman" w:cs="Arial"/>
          <w:kern w:val="32"/>
          <w:lang w:val="nl-NL"/>
        </w:rPr>
        <w:t xml:space="preserve">beleid vorm </w:t>
      </w:r>
      <w:r w:rsidR="009D2A18">
        <w:rPr>
          <w:rFonts w:eastAsia="Times New Roman" w:cs="Arial"/>
          <w:kern w:val="32"/>
          <w:lang w:val="nl-NL"/>
        </w:rPr>
        <w:t>geven</w:t>
      </w:r>
      <w:r w:rsidRPr="00B70787">
        <w:rPr>
          <w:rFonts w:eastAsia="Times New Roman" w:cs="Arial"/>
          <w:kern w:val="32"/>
          <w:lang w:val="nl-NL"/>
        </w:rPr>
        <w:t xml:space="preserve">. </w:t>
      </w:r>
      <w:r w:rsidR="009D2A18">
        <w:rPr>
          <w:rFonts w:eastAsia="Times New Roman" w:cs="Arial"/>
          <w:kern w:val="32"/>
          <w:lang w:val="nl-NL"/>
        </w:rPr>
        <w:t xml:space="preserve">Dit zijn onder meer de stedenbouwkundig ambtenaren, de programmaregisseurs, de intercommunale </w:t>
      </w:r>
      <w:proofErr w:type="spellStart"/>
      <w:r w:rsidR="009D2A18">
        <w:rPr>
          <w:rFonts w:eastAsia="Times New Roman" w:cs="Arial"/>
          <w:kern w:val="32"/>
          <w:lang w:val="nl-NL"/>
        </w:rPr>
        <w:t>Leiedal</w:t>
      </w:r>
      <w:proofErr w:type="spellEnd"/>
      <w:r w:rsidR="009D2A18">
        <w:rPr>
          <w:rFonts w:eastAsia="Times New Roman" w:cs="Arial"/>
          <w:kern w:val="32"/>
          <w:lang w:val="nl-NL"/>
        </w:rPr>
        <w:t xml:space="preserve"> en het Stadsontwikkelingsbedrijf</w:t>
      </w:r>
      <w:r w:rsidR="00D55C3D">
        <w:rPr>
          <w:rFonts w:eastAsia="Times New Roman" w:cs="Arial"/>
          <w:kern w:val="32"/>
          <w:lang w:val="nl-NL"/>
        </w:rPr>
        <w:t xml:space="preserve"> Kortrijk</w:t>
      </w:r>
      <w:r w:rsidR="009D2A18">
        <w:rPr>
          <w:rFonts w:eastAsia="Times New Roman" w:cs="Arial"/>
          <w:kern w:val="32"/>
          <w:lang w:val="nl-NL"/>
        </w:rPr>
        <w:t xml:space="preserve">. </w:t>
      </w:r>
    </w:p>
    <w:p w14:paraId="6163BDD4" w14:textId="77777777" w:rsidR="007E2333" w:rsidRPr="00236C97" w:rsidRDefault="007E2333" w:rsidP="008554EF">
      <w:pPr>
        <w:rPr>
          <w:b/>
          <w:lang w:val="nl-NL"/>
        </w:rPr>
      </w:pPr>
    </w:p>
    <w:p w14:paraId="6D290587" w14:textId="2606C04D" w:rsidR="00236C97" w:rsidRDefault="00DB6EA0" w:rsidP="00236C97">
      <w:pPr>
        <w:pStyle w:val="Lijstalinea"/>
        <w:numPr>
          <w:ilvl w:val="0"/>
          <w:numId w:val="15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b/>
          <w:kern w:val="32"/>
          <w:lang w:val="nl-NL"/>
        </w:rPr>
        <w:t>Beleidsvoorbereiding</w:t>
      </w:r>
      <w:r w:rsidR="00D55C3D" w:rsidRPr="00236C97">
        <w:rPr>
          <w:rFonts w:eastAsia="Times New Roman" w:cs="Arial"/>
          <w:b/>
          <w:kern w:val="32"/>
          <w:lang w:val="nl-NL"/>
        </w:rPr>
        <w:t xml:space="preserve"> en </w:t>
      </w:r>
      <w:r w:rsidR="00A64832">
        <w:rPr>
          <w:rFonts w:eastAsia="Times New Roman" w:cs="Arial"/>
          <w:b/>
          <w:kern w:val="32"/>
          <w:lang w:val="nl-NL"/>
        </w:rPr>
        <w:t>–</w:t>
      </w:r>
      <w:r w:rsidR="00D55C3D" w:rsidRPr="00236C97">
        <w:rPr>
          <w:rFonts w:eastAsia="Times New Roman" w:cs="Arial"/>
          <w:b/>
          <w:kern w:val="32"/>
          <w:lang w:val="nl-NL"/>
        </w:rPr>
        <w:t>uitvoering</w:t>
      </w:r>
      <w:r w:rsidR="00A64832">
        <w:rPr>
          <w:rFonts w:eastAsia="Times New Roman" w:cs="Arial"/>
          <w:b/>
          <w:kern w:val="32"/>
          <w:lang w:val="nl-NL"/>
        </w:rPr>
        <w:br/>
      </w:r>
    </w:p>
    <w:p w14:paraId="4A766A9F" w14:textId="60CF1381" w:rsidR="00DB6EA0" w:rsidRPr="00236C97" w:rsidRDefault="00DB6EA0" w:rsidP="00236C97">
      <w:pPr>
        <w:pStyle w:val="Lijstalinea"/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ontwikkelt en formuleert een visie</w:t>
      </w:r>
      <w:r w:rsidR="00D55C3D" w:rsidRPr="00236C97">
        <w:rPr>
          <w:rFonts w:eastAsia="Times New Roman" w:cs="Arial"/>
          <w:kern w:val="32"/>
          <w:lang w:val="nl-NL"/>
        </w:rPr>
        <w:t xml:space="preserve"> en een strategie om die te realiseren</w:t>
      </w:r>
      <w:r w:rsidRPr="00236C97">
        <w:rPr>
          <w:rFonts w:eastAsia="Times New Roman" w:cs="Arial"/>
          <w:kern w:val="32"/>
          <w:lang w:val="nl-NL"/>
        </w:rPr>
        <w:t xml:space="preserve">, vanuit de eigen expertise en het werkveld, over </w:t>
      </w:r>
      <w:r w:rsidR="009D2A18" w:rsidRPr="00236C97">
        <w:rPr>
          <w:rFonts w:eastAsia="Times New Roman" w:cs="Arial"/>
          <w:kern w:val="32"/>
          <w:lang w:val="nl-NL"/>
        </w:rPr>
        <w:t xml:space="preserve">verschillende </w:t>
      </w:r>
      <w:r w:rsidRPr="00236C97">
        <w:rPr>
          <w:rFonts w:eastAsia="Times New Roman" w:cs="Arial"/>
          <w:kern w:val="32"/>
          <w:lang w:val="nl-NL"/>
        </w:rPr>
        <w:t>beleidsthema</w:t>
      </w:r>
      <w:r w:rsidR="009D2A18" w:rsidRPr="00236C97">
        <w:rPr>
          <w:rFonts w:eastAsia="Times New Roman" w:cs="Arial"/>
          <w:kern w:val="32"/>
          <w:lang w:val="nl-NL"/>
        </w:rPr>
        <w:t>’s</w:t>
      </w:r>
      <w:r w:rsidRPr="00236C97">
        <w:rPr>
          <w:rFonts w:eastAsia="Times New Roman" w:cs="Arial"/>
          <w:kern w:val="32"/>
          <w:lang w:val="nl-NL"/>
        </w:rPr>
        <w:t xml:space="preserve"> </w:t>
      </w:r>
      <w:r w:rsidR="009D2A18" w:rsidRPr="00236C97">
        <w:rPr>
          <w:rFonts w:eastAsia="Times New Roman" w:cs="Arial"/>
          <w:kern w:val="32"/>
          <w:lang w:val="nl-NL"/>
        </w:rPr>
        <w:t xml:space="preserve">of </w:t>
      </w:r>
      <w:r w:rsidR="00D55C3D" w:rsidRPr="00236C97">
        <w:rPr>
          <w:rFonts w:eastAsia="Times New Roman" w:cs="Arial"/>
          <w:kern w:val="32"/>
          <w:lang w:val="nl-NL"/>
        </w:rPr>
        <w:t xml:space="preserve">specifieke </w:t>
      </w:r>
      <w:r w:rsidR="009D2A18" w:rsidRPr="00236C97">
        <w:rPr>
          <w:rFonts w:eastAsia="Times New Roman" w:cs="Arial"/>
          <w:kern w:val="32"/>
          <w:lang w:val="nl-NL"/>
        </w:rPr>
        <w:t>ruimtelijke vraagstukken</w:t>
      </w:r>
      <w:r w:rsidRPr="00236C97">
        <w:rPr>
          <w:rFonts w:eastAsia="Times New Roman" w:cs="Arial"/>
          <w:kern w:val="32"/>
          <w:lang w:val="nl-NL"/>
        </w:rPr>
        <w:t>.</w:t>
      </w:r>
      <w:r w:rsidR="00D55C3D" w:rsidRPr="00236C97">
        <w:rPr>
          <w:rFonts w:eastAsia="Times New Roman" w:cs="Arial"/>
          <w:kern w:val="32"/>
          <w:lang w:val="nl-NL"/>
        </w:rPr>
        <w:t xml:space="preserve"> Je zet het beslist beleid om in realisaties.</w:t>
      </w:r>
      <w:r w:rsidR="00236C97">
        <w:rPr>
          <w:rFonts w:eastAsia="Times New Roman" w:cs="Arial"/>
          <w:kern w:val="32"/>
          <w:lang w:val="nl-NL"/>
        </w:rPr>
        <w:br/>
      </w:r>
    </w:p>
    <w:p w14:paraId="4D238CC9" w14:textId="77777777" w:rsidR="008E2B63" w:rsidRDefault="00391349" w:rsidP="008E2B63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ondersteunt</w:t>
      </w:r>
      <w:r w:rsidR="00D55C3D" w:rsidRPr="00236C97">
        <w:rPr>
          <w:rFonts w:eastAsia="Times New Roman" w:cs="Arial"/>
          <w:kern w:val="32"/>
          <w:lang w:val="nl-NL"/>
        </w:rPr>
        <w:t xml:space="preserve"> de stad</w:t>
      </w:r>
      <w:r w:rsidRPr="00236C97">
        <w:rPr>
          <w:rFonts w:eastAsia="Times New Roman" w:cs="Arial"/>
          <w:kern w:val="32"/>
          <w:lang w:val="nl-NL"/>
        </w:rPr>
        <w:t xml:space="preserve"> in de uitwerking van het ruimtelijk beleid en de ruimtelijke </w:t>
      </w:r>
      <w:r w:rsidR="00D55C3D" w:rsidRPr="00236C97">
        <w:rPr>
          <w:rFonts w:eastAsia="Times New Roman" w:cs="Arial"/>
          <w:kern w:val="32"/>
          <w:lang w:val="nl-NL"/>
        </w:rPr>
        <w:t>dimensies van</w:t>
      </w:r>
      <w:r w:rsidRPr="00236C97">
        <w:rPr>
          <w:rFonts w:eastAsia="Times New Roman" w:cs="Arial"/>
          <w:kern w:val="32"/>
          <w:lang w:val="nl-NL"/>
        </w:rPr>
        <w:t xml:space="preserve"> andere beleidsthema’s.</w:t>
      </w:r>
    </w:p>
    <w:p w14:paraId="2559E3C2" w14:textId="77777777" w:rsidR="008E2B63" w:rsidRDefault="00287FF3" w:rsidP="008E2B63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8E2B63">
        <w:rPr>
          <w:rFonts w:eastAsia="Times New Roman" w:cs="Arial"/>
          <w:kern w:val="32"/>
          <w:lang w:val="nl-NL"/>
        </w:rPr>
        <w:t>Je werkt beleidstrajecten uit voor verschillende ruimtelijke thema’s: ruimtelijke planning</w:t>
      </w:r>
      <w:r w:rsidR="00D55C3D" w:rsidRPr="008E2B63">
        <w:rPr>
          <w:rFonts w:eastAsia="Times New Roman" w:cs="Arial"/>
          <w:kern w:val="32"/>
          <w:lang w:val="nl-NL"/>
        </w:rPr>
        <w:t xml:space="preserve"> en projecten</w:t>
      </w:r>
      <w:r w:rsidRPr="008E2B63">
        <w:rPr>
          <w:rFonts w:eastAsia="Times New Roman" w:cs="Arial"/>
          <w:kern w:val="32"/>
          <w:lang w:val="nl-NL"/>
        </w:rPr>
        <w:t>, wonen, economie</w:t>
      </w:r>
      <w:r w:rsidR="007B5FC5" w:rsidRPr="008E2B63">
        <w:rPr>
          <w:rFonts w:eastAsia="Times New Roman" w:cs="Arial"/>
          <w:kern w:val="32"/>
          <w:lang w:val="nl-NL"/>
        </w:rPr>
        <w:t xml:space="preserve">, </w:t>
      </w:r>
      <w:r w:rsidRPr="008E2B63">
        <w:rPr>
          <w:rFonts w:eastAsia="Times New Roman" w:cs="Arial"/>
          <w:kern w:val="32"/>
          <w:lang w:val="nl-NL"/>
        </w:rPr>
        <w:t>mobiliteit</w:t>
      </w:r>
      <w:r w:rsidR="00D55C3D" w:rsidRPr="008E2B63">
        <w:rPr>
          <w:rFonts w:eastAsia="Times New Roman" w:cs="Arial"/>
          <w:kern w:val="32"/>
          <w:lang w:val="nl-NL"/>
        </w:rPr>
        <w:t xml:space="preserve"> en infrastructuur</w:t>
      </w:r>
      <w:r w:rsidRPr="008E2B63">
        <w:rPr>
          <w:rFonts w:eastAsia="Times New Roman" w:cs="Arial"/>
          <w:kern w:val="32"/>
          <w:lang w:val="nl-NL"/>
        </w:rPr>
        <w:t xml:space="preserve">, </w:t>
      </w:r>
      <w:r w:rsidR="00D55C3D" w:rsidRPr="008E2B63">
        <w:rPr>
          <w:rFonts w:eastAsia="Times New Roman" w:cs="Arial"/>
          <w:kern w:val="32"/>
          <w:lang w:val="nl-NL"/>
        </w:rPr>
        <w:t>landbouw</w:t>
      </w:r>
      <w:r w:rsidRPr="008E2B63">
        <w:rPr>
          <w:rFonts w:eastAsia="Times New Roman" w:cs="Arial"/>
          <w:kern w:val="32"/>
          <w:lang w:val="nl-NL"/>
        </w:rPr>
        <w:t xml:space="preserve">, </w:t>
      </w:r>
      <w:r w:rsidR="00D55C3D" w:rsidRPr="008E2B63">
        <w:rPr>
          <w:rFonts w:eastAsia="Times New Roman" w:cs="Arial"/>
          <w:kern w:val="32"/>
          <w:lang w:val="nl-NL"/>
        </w:rPr>
        <w:t xml:space="preserve">landschap en </w:t>
      </w:r>
      <w:r w:rsidRPr="008E2B63">
        <w:rPr>
          <w:rFonts w:eastAsia="Times New Roman" w:cs="Arial"/>
          <w:kern w:val="32"/>
          <w:lang w:val="nl-NL"/>
        </w:rPr>
        <w:t>natuu</w:t>
      </w:r>
      <w:r w:rsidR="00D55C3D" w:rsidRPr="008E2B63">
        <w:rPr>
          <w:rFonts w:eastAsia="Times New Roman" w:cs="Arial"/>
          <w:kern w:val="32"/>
          <w:lang w:val="nl-NL"/>
        </w:rPr>
        <w:t>r.</w:t>
      </w:r>
    </w:p>
    <w:p w14:paraId="2A7218F6" w14:textId="04834C64" w:rsidR="00B70787" w:rsidRPr="008E2B63" w:rsidRDefault="00287FF3" w:rsidP="008E2B63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8E2B63">
        <w:rPr>
          <w:rFonts w:eastAsia="Times New Roman" w:cs="Arial"/>
          <w:kern w:val="32"/>
          <w:lang w:val="nl-NL"/>
        </w:rPr>
        <w:t xml:space="preserve">Je creëert samenhang tussen de verschillende ruimtelijke beleidsthema’s en </w:t>
      </w:r>
      <w:r w:rsidR="00C713EF" w:rsidRPr="008E2B63">
        <w:rPr>
          <w:rFonts w:eastAsia="Times New Roman" w:cs="Arial"/>
          <w:kern w:val="32"/>
          <w:lang w:val="nl-NL"/>
        </w:rPr>
        <w:t xml:space="preserve">detecteert </w:t>
      </w:r>
      <w:r w:rsidRPr="008E2B63">
        <w:rPr>
          <w:rFonts w:eastAsia="Times New Roman" w:cs="Arial"/>
          <w:kern w:val="32"/>
          <w:lang w:val="nl-NL"/>
        </w:rPr>
        <w:t xml:space="preserve">strategische ruimtelijke </w:t>
      </w:r>
      <w:r w:rsidR="00C713EF" w:rsidRPr="008E2B63">
        <w:rPr>
          <w:rFonts w:eastAsia="Times New Roman" w:cs="Arial"/>
          <w:kern w:val="32"/>
          <w:lang w:val="nl-NL"/>
        </w:rPr>
        <w:t>potenties in</w:t>
      </w:r>
      <w:r w:rsidRPr="008E2B63">
        <w:rPr>
          <w:rFonts w:eastAsia="Times New Roman" w:cs="Arial"/>
          <w:kern w:val="32"/>
          <w:lang w:val="nl-NL"/>
        </w:rPr>
        <w:t xml:space="preserve"> projecten of acties</w:t>
      </w:r>
      <w:r w:rsidR="00D55C3D" w:rsidRPr="008E2B63">
        <w:rPr>
          <w:rFonts w:eastAsia="Times New Roman" w:cs="Arial"/>
          <w:kern w:val="32"/>
          <w:lang w:val="nl-NL"/>
        </w:rPr>
        <w:t>.</w:t>
      </w:r>
    </w:p>
    <w:p w14:paraId="763470B4" w14:textId="670DBAF1" w:rsidR="007B5FC5" w:rsidRDefault="007B5FC5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i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lastRenderedPageBreak/>
        <w:t xml:space="preserve">Je werkt </w:t>
      </w:r>
      <w:r w:rsidR="009D2A18">
        <w:rPr>
          <w:rFonts w:eastAsia="Times New Roman" w:cs="Arial"/>
          <w:kern w:val="32"/>
          <w:lang w:val="nl-NL"/>
        </w:rPr>
        <w:t xml:space="preserve">mee </w:t>
      </w:r>
      <w:r>
        <w:rPr>
          <w:rFonts w:eastAsia="Times New Roman" w:cs="Arial"/>
          <w:kern w:val="32"/>
          <w:lang w:val="nl-NL"/>
        </w:rPr>
        <w:t xml:space="preserve">aan </w:t>
      </w:r>
      <w:r w:rsidR="009D2A18">
        <w:rPr>
          <w:rFonts w:eastAsia="Times New Roman" w:cs="Arial"/>
          <w:kern w:val="32"/>
          <w:lang w:val="nl-NL"/>
        </w:rPr>
        <w:t xml:space="preserve">de herziening van het </w:t>
      </w:r>
      <w:r>
        <w:rPr>
          <w:rFonts w:eastAsia="Times New Roman" w:cs="Arial"/>
          <w:kern w:val="32"/>
          <w:lang w:val="nl-NL"/>
        </w:rPr>
        <w:t>gemeentelijk ruimtelijk structuurplan</w:t>
      </w:r>
      <w:r w:rsidR="009D2A18">
        <w:rPr>
          <w:rFonts w:eastAsia="Times New Roman" w:cs="Arial"/>
          <w:kern w:val="32"/>
          <w:lang w:val="nl-NL"/>
        </w:rPr>
        <w:t xml:space="preserve"> en de opmaak van het ruimtelijk beleidsplan Kortrijk</w:t>
      </w:r>
      <w:r>
        <w:rPr>
          <w:rFonts w:eastAsia="Times New Roman" w:cs="Arial"/>
          <w:kern w:val="32"/>
          <w:lang w:val="nl-NL"/>
        </w:rPr>
        <w:t>;</w:t>
      </w:r>
    </w:p>
    <w:p w14:paraId="54D49357" w14:textId="2B5C8082" w:rsidR="006B7E9B" w:rsidRDefault="006B7E9B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t xml:space="preserve">Je </w:t>
      </w:r>
      <w:r w:rsidR="007B38F9">
        <w:rPr>
          <w:rFonts w:eastAsia="Times New Roman" w:cs="Arial"/>
          <w:kern w:val="32"/>
          <w:lang w:val="nl-NL"/>
        </w:rPr>
        <w:t xml:space="preserve">initieert </w:t>
      </w:r>
      <w:r>
        <w:rPr>
          <w:rFonts w:eastAsia="Times New Roman" w:cs="Arial"/>
          <w:kern w:val="32"/>
          <w:lang w:val="nl-NL"/>
        </w:rPr>
        <w:t>beleidsvoorbereidende studies</w:t>
      </w:r>
      <w:r w:rsidR="00D55C3D">
        <w:rPr>
          <w:rFonts w:eastAsia="Times New Roman" w:cs="Arial"/>
          <w:kern w:val="32"/>
          <w:lang w:val="nl-NL"/>
        </w:rPr>
        <w:t xml:space="preserve">, </w:t>
      </w:r>
      <w:r w:rsidR="007B38F9">
        <w:rPr>
          <w:rFonts w:eastAsia="Times New Roman" w:cs="Arial"/>
          <w:kern w:val="32"/>
          <w:lang w:val="nl-NL"/>
        </w:rPr>
        <w:t>bewaakt de integratie ervan binnen het stedelijk belei</w:t>
      </w:r>
      <w:r w:rsidR="00D55C3D">
        <w:rPr>
          <w:rFonts w:eastAsia="Times New Roman" w:cs="Arial"/>
          <w:kern w:val="32"/>
          <w:lang w:val="nl-NL"/>
        </w:rPr>
        <w:t>d en zorgt dat die tot tastbare resultaten leidt voor de burgers van de stad.</w:t>
      </w:r>
    </w:p>
    <w:p w14:paraId="7A254472" w14:textId="2020C2D2" w:rsidR="007B5FC5" w:rsidRDefault="007B5FC5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t xml:space="preserve">Je volgt </w:t>
      </w:r>
      <w:r w:rsidR="007B38F9">
        <w:rPr>
          <w:rFonts w:eastAsia="Times New Roman" w:cs="Arial"/>
          <w:kern w:val="32"/>
          <w:lang w:val="nl-NL"/>
        </w:rPr>
        <w:t xml:space="preserve">processen </w:t>
      </w:r>
      <w:r>
        <w:rPr>
          <w:rFonts w:eastAsia="Times New Roman" w:cs="Arial"/>
          <w:kern w:val="32"/>
          <w:lang w:val="nl-NL"/>
        </w:rPr>
        <w:t xml:space="preserve">op vanaf de beginfase </w:t>
      </w:r>
      <w:r w:rsidR="007B38F9">
        <w:rPr>
          <w:rFonts w:eastAsia="Times New Roman" w:cs="Arial"/>
          <w:kern w:val="32"/>
          <w:lang w:val="nl-NL"/>
        </w:rPr>
        <w:t>tot aan de uitvoering</w:t>
      </w:r>
      <w:r w:rsidR="00D55C3D">
        <w:rPr>
          <w:rFonts w:eastAsia="Times New Roman" w:cs="Arial"/>
          <w:kern w:val="32"/>
          <w:lang w:val="nl-NL"/>
        </w:rPr>
        <w:t xml:space="preserve"> en de nazorg.</w:t>
      </w:r>
    </w:p>
    <w:p w14:paraId="02BFD370" w14:textId="55462245" w:rsidR="00DB6EA0" w:rsidRPr="00287FF3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287FF3">
        <w:rPr>
          <w:rFonts w:eastAsia="Times New Roman" w:cs="Arial"/>
          <w:kern w:val="32"/>
          <w:lang w:val="nl-NL"/>
        </w:rPr>
        <w:t>Je formuleert en bereidt vanuit jouw ervaring</w:t>
      </w:r>
      <w:r w:rsidR="007B38F9">
        <w:rPr>
          <w:rFonts w:eastAsia="Times New Roman" w:cs="Arial"/>
          <w:kern w:val="32"/>
          <w:lang w:val="nl-NL"/>
        </w:rPr>
        <w:t xml:space="preserve"> en</w:t>
      </w:r>
      <w:r w:rsidRPr="00287FF3">
        <w:rPr>
          <w:rFonts w:eastAsia="Times New Roman" w:cs="Arial"/>
          <w:kern w:val="32"/>
          <w:lang w:val="nl-NL"/>
        </w:rPr>
        <w:t xml:space="preserve"> expertise, op basis van onderzoek en diverse maatschappelijke evoluties, beleidsvoorstellen voor. Je adviseert </w:t>
      </w:r>
      <w:r w:rsidR="00F42885">
        <w:rPr>
          <w:rFonts w:eastAsia="Times New Roman" w:cs="Arial"/>
          <w:kern w:val="32"/>
          <w:lang w:val="nl-NL"/>
        </w:rPr>
        <w:t>de stad</w:t>
      </w:r>
      <w:r w:rsidR="00F42885" w:rsidRPr="00287FF3">
        <w:rPr>
          <w:rFonts w:eastAsia="Times New Roman" w:cs="Arial"/>
          <w:kern w:val="32"/>
          <w:lang w:val="nl-NL"/>
        </w:rPr>
        <w:t xml:space="preserve"> </w:t>
      </w:r>
      <w:r w:rsidR="007B38F9">
        <w:rPr>
          <w:rFonts w:eastAsia="Times New Roman" w:cs="Arial"/>
          <w:kern w:val="32"/>
          <w:lang w:val="nl-NL"/>
        </w:rPr>
        <w:t>over</w:t>
      </w:r>
      <w:r w:rsidRPr="00287FF3">
        <w:rPr>
          <w:rFonts w:eastAsia="Times New Roman" w:cs="Arial"/>
          <w:kern w:val="32"/>
          <w:lang w:val="nl-NL"/>
        </w:rPr>
        <w:t xml:space="preserve"> actuele ontwikkelingen en mogelijke knelpunten</w:t>
      </w:r>
      <w:r w:rsidR="00F42885">
        <w:rPr>
          <w:rFonts w:eastAsia="Times New Roman" w:cs="Arial"/>
          <w:kern w:val="32"/>
          <w:lang w:val="nl-NL"/>
        </w:rPr>
        <w:t>. Je</w:t>
      </w:r>
      <w:r w:rsidRPr="00287FF3">
        <w:rPr>
          <w:rFonts w:eastAsia="Times New Roman" w:cs="Arial"/>
          <w:kern w:val="32"/>
          <w:lang w:val="nl-NL"/>
        </w:rPr>
        <w:t xml:space="preserve"> </w:t>
      </w:r>
      <w:r w:rsidR="007B38F9">
        <w:rPr>
          <w:rFonts w:eastAsia="Times New Roman" w:cs="Arial"/>
          <w:kern w:val="32"/>
          <w:lang w:val="nl-NL"/>
        </w:rPr>
        <w:t>benut</w:t>
      </w:r>
      <w:r w:rsidR="007B38F9" w:rsidRPr="00287FF3">
        <w:rPr>
          <w:rFonts w:eastAsia="Times New Roman" w:cs="Arial"/>
          <w:kern w:val="32"/>
          <w:lang w:val="nl-NL"/>
        </w:rPr>
        <w:t xml:space="preserve"> </w:t>
      </w:r>
      <w:r w:rsidRPr="00287FF3">
        <w:rPr>
          <w:rFonts w:eastAsia="Times New Roman" w:cs="Arial"/>
          <w:kern w:val="32"/>
          <w:lang w:val="nl-NL"/>
        </w:rPr>
        <w:t xml:space="preserve">opportuniteiten en </w:t>
      </w:r>
      <w:r w:rsidR="007B38F9">
        <w:rPr>
          <w:rFonts w:eastAsia="Times New Roman" w:cs="Arial"/>
          <w:kern w:val="32"/>
          <w:lang w:val="nl-NL"/>
        </w:rPr>
        <w:t xml:space="preserve">speelt in op de uitdagingen die zich </w:t>
      </w:r>
      <w:r w:rsidR="00F42885">
        <w:rPr>
          <w:rFonts w:eastAsia="Times New Roman" w:cs="Arial"/>
          <w:kern w:val="32"/>
          <w:lang w:val="nl-NL"/>
        </w:rPr>
        <w:t xml:space="preserve">elke dag </w:t>
      </w:r>
      <w:r w:rsidR="007B38F9">
        <w:rPr>
          <w:rFonts w:eastAsia="Times New Roman" w:cs="Arial"/>
          <w:kern w:val="32"/>
          <w:lang w:val="nl-NL"/>
        </w:rPr>
        <w:t>voor doen</w:t>
      </w:r>
      <w:r w:rsidR="00287FF3" w:rsidRPr="00287FF3">
        <w:rPr>
          <w:rFonts w:eastAsia="Times New Roman" w:cs="Arial"/>
          <w:kern w:val="32"/>
          <w:lang w:val="nl-NL"/>
        </w:rPr>
        <w:t xml:space="preserve">. Je </w:t>
      </w:r>
      <w:r w:rsidR="007B38F9">
        <w:rPr>
          <w:rFonts w:eastAsia="Times New Roman" w:cs="Arial"/>
          <w:kern w:val="32"/>
          <w:lang w:val="nl-NL"/>
        </w:rPr>
        <w:t>zet</w:t>
      </w:r>
      <w:r w:rsidR="007B38F9" w:rsidRPr="00287FF3">
        <w:rPr>
          <w:rFonts w:eastAsia="Times New Roman" w:cs="Arial"/>
          <w:kern w:val="32"/>
          <w:lang w:val="nl-NL"/>
        </w:rPr>
        <w:t xml:space="preserve"> </w:t>
      </w:r>
      <w:r w:rsidR="00287FF3" w:rsidRPr="00287FF3">
        <w:rPr>
          <w:rFonts w:eastAsia="Times New Roman" w:cs="Arial"/>
          <w:kern w:val="32"/>
          <w:lang w:val="nl-NL"/>
        </w:rPr>
        <w:t xml:space="preserve">nieuwe </w:t>
      </w:r>
      <w:r w:rsidR="00F42885">
        <w:rPr>
          <w:rFonts w:eastAsia="Times New Roman" w:cs="Arial"/>
          <w:kern w:val="32"/>
          <w:lang w:val="nl-NL"/>
        </w:rPr>
        <w:t>initiatieven</w:t>
      </w:r>
      <w:r w:rsidR="00F42885" w:rsidRPr="00287FF3">
        <w:rPr>
          <w:rFonts w:eastAsia="Times New Roman" w:cs="Arial"/>
          <w:kern w:val="32"/>
          <w:lang w:val="nl-NL"/>
        </w:rPr>
        <w:t xml:space="preserve"> </w:t>
      </w:r>
      <w:r w:rsidR="007B38F9">
        <w:rPr>
          <w:rFonts w:eastAsia="Times New Roman" w:cs="Arial"/>
          <w:kern w:val="32"/>
          <w:lang w:val="nl-NL"/>
        </w:rPr>
        <w:t>op de politieke en maatschappelijke agenda</w:t>
      </w:r>
      <w:r w:rsidR="00F42885">
        <w:rPr>
          <w:rFonts w:eastAsia="Times New Roman" w:cs="Arial"/>
          <w:kern w:val="32"/>
          <w:lang w:val="nl-NL"/>
        </w:rPr>
        <w:t>.</w:t>
      </w:r>
    </w:p>
    <w:p w14:paraId="141F1348" w14:textId="7E9DA580" w:rsidR="00287FF3" w:rsidRPr="00287FF3" w:rsidRDefault="00287FF3" w:rsidP="00287FF3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287FF3">
        <w:rPr>
          <w:rFonts w:eastAsia="Times New Roman" w:cs="Arial"/>
          <w:kern w:val="32"/>
          <w:lang w:val="nl-NL"/>
        </w:rPr>
        <w:t>Je verzamelt proactief informatie in functie van het ruimtelijk beleid</w:t>
      </w:r>
      <w:r w:rsidR="00F42885">
        <w:rPr>
          <w:rFonts w:eastAsia="Times New Roman" w:cs="Arial"/>
          <w:kern w:val="32"/>
          <w:lang w:val="nl-NL"/>
        </w:rPr>
        <w:t>.</w:t>
      </w:r>
    </w:p>
    <w:p w14:paraId="07336F5A" w14:textId="00E32A0C" w:rsidR="00287FF3" w:rsidRDefault="007B38F9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t>J</w:t>
      </w:r>
      <w:r w:rsidR="00650642">
        <w:rPr>
          <w:rFonts w:eastAsia="Times New Roman" w:cs="Arial"/>
          <w:kern w:val="32"/>
          <w:lang w:val="nl-NL"/>
        </w:rPr>
        <w:t xml:space="preserve">e </w:t>
      </w:r>
      <w:r>
        <w:rPr>
          <w:rFonts w:eastAsia="Times New Roman" w:cs="Arial"/>
          <w:kern w:val="32"/>
          <w:lang w:val="nl-NL"/>
        </w:rPr>
        <w:t xml:space="preserve">volgt </w:t>
      </w:r>
      <w:r w:rsidR="00650642">
        <w:rPr>
          <w:rFonts w:eastAsia="Times New Roman" w:cs="Arial"/>
          <w:kern w:val="32"/>
          <w:lang w:val="nl-NL"/>
        </w:rPr>
        <w:t>het ruimtelijk beleid op</w:t>
      </w:r>
      <w:r>
        <w:rPr>
          <w:rFonts w:eastAsia="Times New Roman" w:cs="Arial"/>
          <w:kern w:val="32"/>
          <w:lang w:val="nl-NL"/>
        </w:rPr>
        <w:t xml:space="preserve"> regionaal,</w:t>
      </w:r>
      <w:r w:rsidR="00650642">
        <w:rPr>
          <w:rFonts w:eastAsia="Times New Roman" w:cs="Arial"/>
          <w:kern w:val="32"/>
          <w:lang w:val="nl-NL"/>
        </w:rPr>
        <w:t xml:space="preserve"> provinciaal</w:t>
      </w:r>
      <w:r>
        <w:rPr>
          <w:rFonts w:eastAsia="Times New Roman" w:cs="Arial"/>
          <w:kern w:val="32"/>
          <w:lang w:val="nl-NL"/>
        </w:rPr>
        <w:t xml:space="preserve">, </w:t>
      </w:r>
      <w:r w:rsidR="00650642">
        <w:rPr>
          <w:rFonts w:eastAsia="Times New Roman" w:cs="Arial"/>
          <w:kern w:val="32"/>
          <w:lang w:val="nl-NL"/>
        </w:rPr>
        <w:t xml:space="preserve">Vlaams </w:t>
      </w:r>
      <w:r>
        <w:rPr>
          <w:rFonts w:eastAsia="Times New Roman" w:cs="Arial"/>
          <w:kern w:val="32"/>
          <w:lang w:val="nl-NL"/>
        </w:rPr>
        <w:t>en grensoverschrijdend niveau</w:t>
      </w:r>
      <w:r w:rsidR="00F42885">
        <w:rPr>
          <w:rFonts w:eastAsia="Times New Roman" w:cs="Arial"/>
          <w:kern w:val="32"/>
          <w:lang w:val="nl-NL"/>
        </w:rPr>
        <w:t>.</w:t>
      </w:r>
    </w:p>
    <w:p w14:paraId="5B439108" w14:textId="25D0BC4B" w:rsidR="00650642" w:rsidRDefault="00650642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>Je vertaalt beleidsplannen naar strategische en operationele doelstellingen</w:t>
      </w:r>
      <w:r w:rsidR="007B38F9">
        <w:rPr>
          <w:rFonts w:eastAsia="Times New Roman" w:cs="Arial"/>
          <w:kern w:val="32"/>
          <w:lang w:val="nl-NL"/>
        </w:rPr>
        <w:t xml:space="preserve"> en acties en bewaakt de realisatie</w:t>
      </w:r>
      <w:r w:rsidR="00F42885">
        <w:rPr>
          <w:rFonts w:eastAsia="Times New Roman" w:cs="Arial"/>
          <w:kern w:val="32"/>
          <w:lang w:val="nl-NL"/>
        </w:rPr>
        <w:t>.</w:t>
      </w:r>
    </w:p>
    <w:p w14:paraId="6C6320F8" w14:textId="079F5AE2" w:rsidR="00DB6EA0" w:rsidRPr="007B38F9" w:rsidRDefault="00DB6EA0" w:rsidP="007B38F9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 xml:space="preserve">Je waakt over de </w:t>
      </w:r>
      <w:r w:rsidR="007B38F9">
        <w:rPr>
          <w:rFonts w:eastAsia="Times New Roman" w:cs="Arial"/>
          <w:kern w:val="32"/>
          <w:lang w:val="nl-NL"/>
        </w:rPr>
        <w:t>uitvoerbaarheid</w:t>
      </w:r>
      <w:r w:rsidR="007B38F9" w:rsidRPr="00650642">
        <w:rPr>
          <w:rFonts w:eastAsia="Times New Roman" w:cs="Arial"/>
          <w:kern w:val="32"/>
          <w:lang w:val="nl-NL"/>
        </w:rPr>
        <w:t xml:space="preserve"> </w:t>
      </w:r>
      <w:r w:rsidRPr="00650642">
        <w:rPr>
          <w:rFonts w:eastAsia="Times New Roman" w:cs="Arial"/>
          <w:kern w:val="32"/>
          <w:lang w:val="nl-NL"/>
        </w:rPr>
        <w:t xml:space="preserve">van </w:t>
      </w:r>
      <w:r w:rsidR="007B38F9">
        <w:rPr>
          <w:rFonts w:eastAsia="Times New Roman" w:cs="Arial"/>
          <w:kern w:val="32"/>
          <w:lang w:val="nl-NL"/>
        </w:rPr>
        <w:t xml:space="preserve">je </w:t>
      </w:r>
      <w:r w:rsidR="00F42885">
        <w:rPr>
          <w:rFonts w:eastAsia="Times New Roman" w:cs="Arial"/>
          <w:kern w:val="32"/>
          <w:lang w:val="nl-NL"/>
        </w:rPr>
        <w:t>plannen en beleidsinitiatieven.</w:t>
      </w:r>
      <w:r w:rsidR="00236C97">
        <w:rPr>
          <w:rFonts w:eastAsia="Times New Roman" w:cs="Arial"/>
          <w:kern w:val="32"/>
          <w:lang w:val="nl-NL"/>
        </w:rPr>
        <w:br/>
      </w:r>
    </w:p>
    <w:p w14:paraId="31F4BCE3" w14:textId="77777777" w:rsidR="00DB6EA0" w:rsidRDefault="00DB6EA0" w:rsidP="00DB6EA0">
      <w:pPr>
        <w:spacing w:after="120" w:line="240" w:lineRule="auto"/>
        <w:rPr>
          <w:rFonts w:eastAsia="Times New Roman" w:cs="Arial"/>
          <w:i/>
          <w:kern w:val="32"/>
          <w:lang w:val="nl-NL"/>
        </w:rPr>
      </w:pPr>
    </w:p>
    <w:p w14:paraId="2C3495AA" w14:textId="14A53976" w:rsidR="00236C97" w:rsidRPr="00236C97" w:rsidRDefault="00B70787" w:rsidP="00236C97">
      <w:pPr>
        <w:pStyle w:val="Lijstalinea"/>
        <w:numPr>
          <w:ilvl w:val="0"/>
          <w:numId w:val="15"/>
        </w:numPr>
        <w:spacing w:after="120" w:line="240" w:lineRule="auto"/>
        <w:rPr>
          <w:rFonts w:eastAsia="Times New Roman" w:cs="Arial"/>
          <w:b/>
          <w:kern w:val="32"/>
          <w:lang w:val="nl-NL"/>
        </w:rPr>
      </w:pPr>
      <w:r w:rsidRPr="00236C97">
        <w:rPr>
          <w:rFonts w:eastAsia="Times New Roman" w:cs="Arial"/>
          <w:b/>
          <w:kern w:val="32"/>
          <w:lang w:val="nl-NL"/>
        </w:rPr>
        <w:t xml:space="preserve">Projectcoördinatie </w:t>
      </w:r>
      <w:r w:rsidR="00F42885" w:rsidRPr="00236C97">
        <w:rPr>
          <w:rFonts w:eastAsia="Times New Roman" w:cs="Arial"/>
          <w:b/>
          <w:kern w:val="32"/>
          <w:lang w:val="nl-NL"/>
        </w:rPr>
        <w:t>en</w:t>
      </w:r>
      <w:r w:rsidRPr="00236C97">
        <w:rPr>
          <w:rFonts w:eastAsia="Times New Roman" w:cs="Arial"/>
          <w:b/>
          <w:kern w:val="32"/>
          <w:lang w:val="nl-NL"/>
        </w:rPr>
        <w:t xml:space="preserve"> </w:t>
      </w:r>
      <w:r w:rsidR="00F42885" w:rsidRPr="00236C97">
        <w:rPr>
          <w:rFonts w:eastAsia="Times New Roman" w:cs="Arial"/>
          <w:b/>
          <w:kern w:val="32"/>
          <w:lang w:val="nl-NL"/>
        </w:rPr>
        <w:t>-a</w:t>
      </w:r>
      <w:r w:rsidRPr="00236C97">
        <w:rPr>
          <w:rFonts w:eastAsia="Times New Roman" w:cs="Arial"/>
          <w:b/>
          <w:kern w:val="32"/>
          <w:lang w:val="nl-NL"/>
        </w:rPr>
        <w:t>dvisering</w:t>
      </w:r>
      <w:r w:rsidR="00236C97" w:rsidRPr="00236C97">
        <w:rPr>
          <w:rFonts w:eastAsia="Times New Roman" w:cs="Arial"/>
          <w:b/>
          <w:kern w:val="32"/>
          <w:lang w:val="nl-NL"/>
        </w:rPr>
        <w:br/>
      </w:r>
    </w:p>
    <w:p w14:paraId="231D646C" w14:textId="032C35B3" w:rsidR="00236C97" w:rsidRDefault="007B38F9" w:rsidP="00236C97">
      <w:pPr>
        <w:pStyle w:val="Lijstalinea"/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Je coördineert publieke of private stadsprojecten. Je adviseert </w:t>
      </w:r>
      <w:r w:rsidR="00F42885" w:rsidRPr="00236C97">
        <w:rPr>
          <w:rFonts w:eastAsia="Times New Roman" w:cs="Arial"/>
          <w:kern w:val="32"/>
          <w:lang w:val="nl-NL"/>
        </w:rPr>
        <w:t>en begeleidt de stad en andere betrokken actoren bij de realisatie ervan.</w:t>
      </w:r>
      <w:r w:rsidR="00236C97">
        <w:rPr>
          <w:rFonts w:eastAsia="Times New Roman" w:cs="Arial"/>
          <w:kern w:val="32"/>
          <w:lang w:val="nl-NL"/>
        </w:rPr>
        <w:br/>
      </w:r>
    </w:p>
    <w:p w14:paraId="233118A7" w14:textId="77777777" w:rsidR="00236C97" w:rsidRPr="00236C97" w:rsidRDefault="00C713EF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Je begeleidt </w:t>
      </w:r>
      <w:r w:rsidR="00F42885" w:rsidRPr="00236C97">
        <w:rPr>
          <w:rFonts w:eastAsia="Times New Roman" w:cs="Arial"/>
          <w:kern w:val="32"/>
          <w:lang w:val="nl-NL"/>
        </w:rPr>
        <w:t>projecten met een ruimtelijke impact</w:t>
      </w:r>
      <w:r w:rsidR="006B7E9B" w:rsidRPr="00236C97">
        <w:rPr>
          <w:rFonts w:eastAsia="Times New Roman" w:cs="Arial"/>
          <w:kern w:val="32"/>
          <w:lang w:val="nl-NL"/>
        </w:rPr>
        <w:t xml:space="preserve">. Je coördineert of </w:t>
      </w:r>
      <w:r w:rsidR="00F42885" w:rsidRPr="00236C97">
        <w:rPr>
          <w:rFonts w:eastAsia="Times New Roman" w:cs="Arial"/>
          <w:kern w:val="32"/>
          <w:lang w:val="nl-NL"/>
        </w:rPr>
        <w:t>leidt</w:t>
      </w:r>
      <w:r w:rsidR="006B7E9B" w:rsidRPr="00236C97">
        <w:rPr>
          <w:rFonts w:eastAsia="Times New Roman" w:cs="Arial"/>
          <w:kern w:val="32"/>
          <w:lang w:val="nl-NL"/>
        </w:rPr>
        <w:t xml:space="preserve"> </w:t>
      </w:r>
      <w:r w:rsidR="006B7E9B" w:rsidRPr="00236C97">
        <w:rPr>
          <w:rFonts w:ascii="Tahoma" w:hAnsi="Tahoma" w:cs="Tahoma"/>
          <w:color w:val="000000"/>
        </w:rPr>
        <w:t xml:space="preserve">ruimtelijke uitvoeringsplannen, stedenbouwkundige </w:t>
      </w:r>
      <w:r w:rsidR="00F42885" w:rsidRPr="00236C97">
        <w:rPr>
          <w:rFonts w:ascii="Tahoma" w:hAnsi="Tahoma" w:cs="Tahoma"/>
          <w:color w:val="000000"/>
        </w:rPr>
        <w:t xml:space="preserve">vraagstukken </w:t>
      </w:r>
      <w:r w:rsidR="006B7E9B" w:rsidRPr="00236C97">
        <w:rPr>
          <w:rFonts w:ascii="Tahoma" w:hAnsi="Tahoma" w:cs="Tahoma"/>
          <w:color w:val="000000"/>
        </w:rPr>
        <w:t xml:space="preserve">of </w:t>
      </w:r>
      <w:r w:rsidR="00F42885" w:rsidRPr="00236C97">
        <w:rPr>
          <w:rFonts w:ascii="Tahoma" w:hAnsi="Tahoma" w:cs="Tahoma"/>
          <w:color w:val="000000"/>
        </w:rPr>
        <w:t xml:space="preserve">andere </w:t>
      </w:r>
      <w:r w:rsidR="006B7E9B" w:rsidRPr="00236C97">
        <w:rPr>
          <w:rFonts w:ascii="Tahoma" w:hAnsi="Tahoma" w:cs="Tahoma"/>
          <w:color w:val="000000"/>
        </w:rPr>
        <w:t>ruimtelijke</w:t>
      </w:r>
      <w:r w:rsidR="00F42885" w:rsidRPr="00236C97">
        <w:rPr>
          <w:rFonts w:ascii="Tahoma" w:hAnsi="Tahoma" w:cs="Tahoma"/>
          <w:color w:val="000000"/>
        </w:rPr>
        <w:t xml:space="preserve"> ingrepen</w:t>
      </w:r>
      <w:r w:rsidR="006B7E9B" w:rsidRPr="00236C97">
        <w:rPr>
          <w:rFonts w:ascii="Tahoma" w:hAnsi="Tahoma" w:cs="Tahoma"/>
          <w:color w:val="000000"/>
        </w:rPr>
        <w:t>, stadsvernieuwingsprojecten of de inrichting van de publieke ruimte</w:t>
      </w:r>
      <w:r w:rsidR="00F42885" w:rsidRPr="00236C97">
        <w:rPr>
          <w:rFonts w:ascii="Tahoma" w:hAnsi="Tahoma" w:cs="Tahoma"/>
          <w:color w:val="000000"/>
        </w:rPr>
        <w:t>.</w:t>
      </w:r>
    </w:p>
    <w:p w14:paraId="579D3EAE" w14:textId="77777777" w:rsidR="00236C97" w:rsidRDefault="006B7E9B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Bij projecten in de publieke ruimte </w:t>
      </w:r>
      <w:r w:rsidR="006B5D41" w:rsidRPr="00236C97">
        <w:rPr>
          <w:rFonts w:eastAsia="Times New Roman" w:cs="Arial"/>
          <w:kern w:val="32"/>
          <w:lang w:val="nl-NL"/>
        </w:rPr>
        <w:t>bepaal je het programma en d</w:t>
      </w:r>
      <w:r w:rsidR="00C713EF" w:rsidRPr="00236C97">
        <w:rPr>
          <w:rFonts w:eastAsia="Times New Roman" w:cs="Arial"/>
          <w:kern w:val="32"/>
          <w:lang w:val="nl-NL"/>
        </w:rPr>
        <w:t xml:space="preserve">e </w:t>
      </w:r>
      <w:r w:rsidRPr="00236C97">
        <w:rPr>
          <w:rFonts w:eastAsia="Times New Roman" w:cs="Arial"/>
          <w:kern w:val="32"/>
          <w:lang w:val="nl-NL"/>
        </w:rPr>
        <w:t xml:space="preserve">scope </w:t>
      </w:r>
      <w:r w:rsidR="00C713EF" w:rsidRPr="00236C97">
        <w:rPr>
          <w:rFonts w:eastAsia="Times New Roman" w:cs="Arial"/>
          <w:kern w:val="32"/>
          <w:lang w:val="nl-NL"/>
        </w:rPr>
        <w:t>van</w:t>
      </w:r>
      <w:r w:rsidRPr="00236C97">
        <w:rPr>
          <w:rFonts w:eastAsia="Times New Roman" w:cs="Arial"/>
          <w:kern w:val="32"/>
          <w:lang w:val="nl-NL"/>
        </w:rPr>
        <w:t xml:space="preserve"> </w:t>
      </w:r>
      <w:r w:rsidR="007B5FC5" w:rsidRPr="00236C97">
        <w:rPr>
          <w:rFonts w:eastAsia="Times New Roman" w:cs="Arial"/>
          <w:kern w:val="32"/>
          <w:lang w:val="nl-NL"/>
        </w:rPr>
        <w:t>het project, maak je de nodige afspraken met de partners en de stakeholders en zet je de lijnen uit voor het ontwerp</w:t>
      </w:r>
      <w:r w:rsidR="00F42885" w:rsidRPr="00236C97">
        <w:rPr>
          <w:rFonts w:eastAsia="Times New Roman" w:cs="Arial"/>
          <w:kern w:val="32"/>
          <w:lang w:val="nl-NL"/>
        </w:rPr>
        <w:t>.</w:t>
      </w:r>
    </w:p>
    <w:p w14:paraId="6E925286" w14:textId="77777777" w:rsidR="00236C97" w:rsidRDefault="007B5FC5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projecten volg je op vanaf de start met projectdefinitie, over ontwerp of opmaak, strategische keuzemomenten tot finale beslissing en implementatie</w:t>
      </w:r>
      <w:r w:rsidR="00F42885" w:rsidRPr="00236C97">
        <w:rPr>
          <w:rFonts w:eastAsia="Times New Roman" w:cs="Arial"/>
          <w:kern w:val="32"/>
          <w:lang w:val="nl-NL"/>
        </w:rPr>
        <w:t>.</w:t>
      </w:r>
    </w:p>
    <w:p w14:paraId="684B05C3" w14:textId="77777777" w:rsidR="00236C97" w:rsidRDefault="000048AE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Je </w:t>
      </w:r>
      <w:r w:rsidR="00F42885" w:rsidRPr="00236C97">
        <w:rPr>
          <w:rFonts w:eastAsia="Times New Roman" w:cs="Arial"/>
          <w:kern w:val="32"/>
          <w:lang w:val="nl-NL"/>
        </w:rPr>
        <w:t xml:space="preserve">staat samen met de </w:t>
      </w:r>
      <w:r w:rsidRPr="00236C97">
        <w:rPr>
          <w:rFonts w:eastAsia="Times New Roman" w:cs="Arial"/>
          <w:kern w:val="32"/>
          <w:lang w:val="nl-NL"/>
        </w:rPr>
        <w:t xml:space="preserve">juridische dienst </w:t>
      </w:r>
      <w:r w:rsidR="00F42885" w:rsidRPr="00236C97">
        <w:rPr>
          <w:rFonts w:eastAsia="Times New Roman" w:cs="Arial"/>
          <w:kern w:val="32"/>
          <w:lang w:val="nl-NL"/>
        </w:rPr>
        <w:t>in voor grondverwerving en onderhandelingen met betrokken eigenaars en gebruikers.</w:t>
      </w:r>
    </w:p>
    <w:p w14:paraId="5D795F26" w14:textId="77777777" w:rsidR="00236C97" w:rsidRDefault="00C60621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bewaakt de kwaliteit van projecten en het naleven van de gemaakte afspraken. Je zorgt dat de projecten uitvoering geven aan het door de stad bepaalde beleid.</w:t>
      </w:r>
    </w:p>
    <w:p w14:paraId="0C1D0FA5" w14:textId="77777777" w:rsidR="00236C97" w:rsidRDefault="00C60621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waakt over de voortgang van de beleidsuitvoering en stuurt bij waar nodig.</w:t>
      </w:r>
    </w:p>
    <w:p w14:paraId="3E492BE9" w14:textId="51EDD63A" w:rsidR="000048AE" w:rsidRPr="00236C97" w:rsidRDefault="00C60621" w:rsidP="00236C97">
      <w:pPr>
        <w:pStyle w:val="Lijstalinea"/>
        <w:numPr>
          <w:ilvl w:val="0"/>
          <w:numId w:val="1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bewaakt hierbij de coherentie van het ruimtelijk beleid.</w:t>
      </w:r>
    </w:p>
    <w:p w14:paraId="1826588C" w14:textId="77777777" w:rsidR="00DB6EA0" w:rsidRPr="007E2333" w:rsidRDefault="00DB6EA0" w:rsidP="00DB6EA0">
      <w:pPr>
        <w:spacing w:after="120" w:line="240" w:lineRule="auto"/>
        <w:ind w:left="1080"/>
        <w:contextualSpacing/>
        <w:rPr>
          <w:rFonts w:eastAsia="Times New Roman" w:cs="Arial"/>
          <w:i/>
          <w:kern w:val="32"/>
          <w:lang w:val="nl-NL"/>
        </w:rPr>
      </w:pPr>
      <w:r w:rsidRPr="007E2333">
        <w:rPr>
          <w:rFonts w:eastAsia="Times New Roman" w:cs="Arial"/>
          <w:i/>
          <w:color w:val="FF0000"/>
          <w:kern w:val="32"/>
          <w:lang w:val="nl-NL"/>
        </w:rPr>
        <w:t xml:space="preserve">     </w:t>
      </w:r>
      <w:r w:rsidRPr="007E2333">
        <w:rPr>
          <w:rFonts w:eastAsia="Times New Roman" w:cs="Arial"/>
          <w:i/>
          <w:kern w:val="32"/>
          <w:lang w:val="nl-NL"/>
        </w:rPr>
        <w:br/>
      </w:r>
    </w:p>
    <w:p w14:paraId="5F1D0071" w14:textId="39E4ABF2" w:rsidR="00236C97" w:rsidRDefault="00DB6EA0" w:rsidP="00236C97">
      <w:pPr>
        <w:pStyle w:val="Lijstalinea"/>
        <w:numPr>
          <w:ilvl w:val="0"/>
          <w:numId w:val="15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b/>
          <w:kern w:val="32"/>
          <w:lang w:val="nl-NL"/>
        </w:rPr>
        <w:t>Communicatie</w:t>
      </w:r>
      <w:r w:rsidR="00C60621" w:rsidRPr="00236C97">
        <w:rPr>
          <w:rFonts w:eastAsia="Times New Roman" w:cs="Arial"/>
          <w:b/>
          <w:kern w:val="32"/>
          <w:lang w:val="nl-NL"/>
        </w:rPr>
        <w:t xml:space="preserve"> en draagvlakvorming</w:t>
      </w:r>
      <w:r w:rsidR="00236C97">
        <w:rPr>
          <w:rFonts w:eastAsia="Times New Roman" w:cs="Arial"/>
          <w:kern w:val="32"/>
          <w:lang w:val="nl-NL"/>
        </w:rPr>
        <w:br/>
      </w:r>
    </w:p>
    <w:p w14:paraId="10E531F2" w14:textId="5214D4D7" w:rsidR="00236C97" w:rsidRDefault="00DB6EA0" w:rsidP="00236C97">
      <w:pPr>
        <w:pStyle w:val="Lijstalinea"/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Je </w:t>
      </w:r>
      <w:r w:rsidR="007B38F9" w:rsidRPr="00236C97">
        <w:rPr>
          <w:rFonts w:eastAsia="Times New Roman" w:cs="Arial"/>
          <w:kern w:val="32"/>
          <w:lang w:val="nl-NL"/>
        </w:rPr>
        <w:t xml:space="preserve">zorgt voor </w:t>
      </w:r>
      <w:r w:rsidRPr="00236C97">
        <w:rPr>
          <w:rFonts w:eastAsia="Times New Roman" w:cs="Arial"/>
          <w:kern w:val="32"/>
          <w:lang w:val="nl-NL"/>
        </w:rPr>
        <w:t>transparante informatiestromen zodat het beleid</w:t>
      </w:r>
      <w:r w:rsidR="007B38F9" w:rsidRPr="00236C97">
        <w:rPr>
          <w:rFonts w:eastAsia="Times New Roman" w:cs="Arial"/>
          <w:kern w:val="32"/>
          <w:lang w:val="nl-NL"/>
        </w:rPr>
        <w:t>, de burger en je collega’s</w:t>
      </w:r>
      <w:r w:rsidRPr="00236C97">
        <w:rPr>
          <w:rFonts w:eastAsia="Times New Roman" w:cs="Arial"/>
          <w:kern w:val="32"/>
          <w:lang w:val="nl-NL"/>
        </w:rPr>
        <w:t xml:space="preserve"> </w:t>
      </w:r>
      <w:r w:rsidR="007B38F9" w:rsidRPr="00236C97">
        <w:rPr>
          <w:rFonts w:eastAsia="Times New Roman" w:cs="Arial"/>
          <w:kern w:val="32"/>
          <w:lang w:val="nl-NL"/>
        </w:rPr>
        <w:t>altijd</w:t>
      </w:r>
      <w:r w:rsidRPr="00236C97">
        <w:rPr>
          <w:rFonts w:eastAsia="Times New Roman" w:cs="Arial"/>
          <w:kern w:val="32"/>
          <w:lang w:val="nl-NL"/>
        </w:rPr>
        <w:t xml:space="preserve"> geïnformeerd en betrokken zijn.</w:t>
      </w:r>
      <w:r w:rsidR="00C60621" w:rsidRPr="00236C97">
        <w:rPr>
          <w:rFonts w:eastAsia="Times New Roman" w:cs="Arial"/>
          <w:kern w:val="32"/>
          <w:lang w:val="nl-NL"/>
        </w:rPr>
        <w:t xml:space="preserve"> Je bouwt het draagvlak op en bewaakt het continu.</w:t>
      </w:r>
      <w:r w:rsidR="00236C97">
        <w:rPr>
          <w:rFonts w:eastAsia="Times New Roman" w:cs="Arial"/>
          <w:kern w:val="32"/>
          <w:lang w:val="nl-NL"/>
        </w:rPr>
        <w:br/>
      </w:r>
    </w:p>
    <w:p w14:paraId="7DAB9279" w14:textId="77777777" w:rsidR="00236C97" w:rsidRDefault="00C60621" w:rsidP="00236C97">
      <w:pPr>
        <w:pStyle w:val="Lijstalinea"/>
        <w:numPr>
          <w:ilvl w:val="0"/>
          <w:numId w:val="19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creëert betrokkenheid bij alle ‘stakeholders’ om een breed draagvlak te realiseren voor de beleidskeuzes.</w:t>
      </w:r>
    </w:p>
    <w:p w14:paraId="4F7FE2B1" w14:textId="77777777" w:rsidR="00236C97" w:rsidRDefault="00C60621" w:rsidP="00236C97">
      <w:pPr>
        <w:pStyle w:val="Lijstalinea"/>
        <w:numPr>
          <w:ilvl w:val="0"/>
          <w:numId w:val="19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gebruikt voor het informeren en participeren de gepaste manier van communiceren en vertegenwoordigt op publieksmomenten de stad.</w:t>
      </w:r>
    </w:p>
    <w:p w14:paraId="0E6FB24B" w14:textId="77777777" w:rsidR="00236C97" w:rsidRDefault="00C60621" w:rsidP="00236C97">
      <w:pPr>
        <w:pStyle w:val="Lijstalinea"/>
        <w:numPr>
          <w:ilvl w:val="0"/>
          <w:numId w:val="19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lastRenderedPageBreak/>
        <w:t>Je staat in voor een constructief overleg en voor een sterke samenwerking in een goede werksfeer.</w:t>
      </w:r>
    </w:p>
    <w:p w14:paraId="26532C4E" w14:textId="77777777" w:rsidR="00236C97" w:rsidRDefault="00C60621" w:rsidP="00236C97">
      <w:pPr>
        <w:pStyle w:val="Lijstalinea"/>
        <w:numPr>
          <w:ilvl w:val="0"/>
          <w:numId w:val="19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verbindt jouw beleidsthema’s met andere verwante en gerelateerde vraagstukken en processen om een ruime verankering van je project of plan te verzekeren.</w:t>
      </w:r>
    </w:p>
    <w:p w14:paraId="77726BA9" w14:textId="5FD770AB" w:rsidR="00C60621" w:rsidRPr="00236C97" w:rsidRDefault="00C60621" w:rsidP="00236C97">
      <w:pPr>
        <w:pStyle w:val="Lijstalinea"/>
        <w:numPr>
          <w:ilvl w:val="0"/>
          <w:numId w:val="19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 xml:space="preserve">Je organiseert gericht overleg en participeert aan </w:t>
      </w:r>
      <w:proofErr w:type="spellStart"/>
      <w:r w:rsidRPr="00236C97">
        <w:rPr>
          <w:rFonts w:eastAsia="Times New Roman" w:cs="Arial"/>
          <w:kern w:val="32"/>
          <w:lang w:val="nl-NL"/>
        </w:rPr>
        <w:t>teamoverschrijdend</w:t>
      </w:r>
      <w:proofErr w:type="spellEnd"/>
      <w:r w:rsidRPr="00236C97">
        <w:rPr>
          <w:rFonts w:eastAsia="Times New Roman" w:cs="Arial"/>
          <w:kern w:val="32"/>
          <w:lang w:val="nl-NL"/>
        </w:rPr>
        <w:t xml:space="preserve"> overleg.</w:t>
      </w:r>
    </w:p>
    <w:p w14:paraId="0F2AE9AC" w14:textId="77777777" w:rsidR="006B7E9B" w:rsidRDefault="006B7E9B" w:rsidP="006B7E9B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 xml:space="preserve">Je koppelt terug naar jouw leidinggevende(n) en bevoegde schepenen over de voortgang van </w:t>
      </w:r>
      <w:r>
        <w:rPr>
          <w:rFonts w:eastAsia="Times New Roman" w:cs="Arial"/>
          <w:kern w:val="32"/>
          <w:lang w:val="nl-NL"/>
        </w:rPr>
        <w:t>beleidsvoorbereiding, beleidsimplementatie, projecten;</w:t>
      </w:r>
    </w:p>
    <w:p w14:paraId="564B7EBF" w14:textId="77777777" w:rsidR="00236C97" w:rsidRPr="00650642" w:rsidRDefault="00236C97" w:rsidP="00236C97">
      <w:pPr>
        <w:spacing w:after="120" w:line="240" w:lineRule="auto"/>
        <w:ind w:left="717"/>
        <w:contextualSpacing/>
        <w:rPr>
          <w:rFonts w:eastAsia="Times New Roman" w:cs="Arial"/>
          <w:kern w:val="32"/>
          <w:lang w:val="nl-NL"/>
        </w:rPr>
      </w:pPr>
    </w:p>
    <w:p w14:paraId="1EABF474" w14:textId="77777777" w:rsidR="00DB6EA0" w:rsidRPr="007E2333" w:rsidRDefault="00DB6EA0" w:rsidP="00DB6EA0">
      <w:pPr>
        <w:spacing w:after="120" w:line="240" w:lineRule="auto"/>
        <w:rPr>
          <w:rFonts w:eastAsia="Times New Roman" w:cs="Arial"/>
          <w:i/>
          <w:kern w:val="32"/>
          <w:lang w:val="nl-NL"/>
        </w:rPr>
      </w:pPr>
    </w:p>
    <w:p w14:paraId="285BDC18" w14:textId="61419DC6" w:rsidR="00236C97" w:rsidRDefault="00DB6EA0" w:rsidP="00236C97">
      <w:pPr>
        <w:pStyle w:val="Lijstalinea"/>
        <w:numPr>
          <w:ilvl w:val="0"/>
          <w:numId w:val="15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b/>
          <w:kern w:val="32"/>
          <w:lang w:val="nl-NL"/>
        </w:rPr>
        <w:t>Financiële opvolging</w:t>
      </w:r>
      <w:r w:rsidRPr="00236C97">
        <w:rPr>
          <w:rFonts w:eastAsia="Times New Roman" w:cs="Arial"/>
          <w:kern w:val="32"/>
          <w:lang w:val="nl-NL"/>
        </w:rPr>
        <w:t xml:space="preserve"> </w:t>
      </w:r>
      <w:r w:rsidR="00236C97">
        <w:rPr>
          <w:rFonts w:eastAsia="Times New Roman" w:cs="Arial"/>
          <w:kern w:val="32"/>
          <w:lang w:val="nl-NL"/>
        </w:rPr>
        <w:br/>
      </w:r>
      <w:r w:rsidR="00236C97">
        <w:rPr>
          <w:rFonts w:eastAsia="Times New Roman" w:cs="Arial"/>
          <w:kern w:val="32"/>
          <w:lang w:val="nl-NL"/>
        </w:rPr>
        <w:br/>
      </w:r>
      <w:r w:rsidRPr="00236C97">
        <w:rPr>
          <w:rFonts w:eastAsia="Times New Roman" w:cs="Arial"/>
          <w:kern w:val="32"/>
          <w:lang w:val="nl-NL"/>
        </w:rPr>
        <w:t xml:space="preserve">Je maakt en je volgt het budget en de meerjarenplanning van de betrokken teams </w:t>
      </w:r>
      <w:r w:rsidR="00C60621" w:rsidRPr="00236C97">
        <w:rPr>
          <w:rFonts w:eastAsia="Times New Roman" w:cs="Arial"/>
          <w:kern w:val="32"/>
          <w:lang w:val="nl-NL"/>
        </w:rPr>
        <w:t xml:space="preserve">op </w:t>
      </w:r>
      <w:r w:rsidRPr="00236C97">
        <w:rPr>
          <w:rFonts w:eastAsia="Times New Roman" w:cs="Arial"/>
          <w:kern w:val="32"/>
          <w:lang w:val="nl-NL"/>
        </w:rPr>
        <w:t>zodat de financiële doelstellingen van de organisatie worden behaald en een efficiënt en doeltreffend financieel beheer mogelijk is.</w:t>
      </w:r>
    </w:p>
    <w:p w14:paraId="49FA8F4C" w14:textId="77777777" w:rsidR="00236C97" w:rsidRPr="00236C97" w:rsidRDefault="00236C97" w:rsidP="00236C97">
      <w:pPr>
        <w:pStyle w:val="Lijstalinea"/>
        <w:spacing w:after="120" w:line="240" w:lineRule="auto"/>
        <w:rPr>
          <w:rFonts w:eastAsia="Times New Roman" w:cs="Arial"/>
          <w:kern w:val="32"/>
          <w:lang w:val="nl-NL"/>
        </w:rPr>
      </w:pPr>
    </w:p>
    <w:p w14:paraId="4364E11B" w14:textId="77777777" w:rsidR="00236C97" w:rsidRDefault="00DB6EA0" w:rsidP="00236C97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stelt tijdig en nauwkeurig een gefundeerd en samenhangend budgetvoorstel op</w:t>
      </w:r>
      <w:r w:rsidR="00C60621" w:rsidRPr="00236C97">
        <w:rPr>
          <w:rFonts w:eastAsia="Times New Roman" w:cs="Arial"/>
          <w:kern w:val="32"/>
          <w:lang w:val="nl-NL"/>
        </w:rPr>
        <w:t>.</w:t>
      </w:r>
    </w:p>
    <w:p w14:paraId="66AA1190" w14:textId="77777777" w:rsidR="00236C97" w:rsidRDefault="00DB6EA0" w:rsidP="00236C97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volgt het vastgestelde budget op en zet dit in op de meest efficiënte manier</w:t>
      </w:r>
      <w:r w:rsidR="00C60621" w:rsidRPr="00236C97">
        <w:rPr>
          <w:rFonts w:eastAsia="Times New Roman" w:cs="Arial"/>
          <w:kern w:val="32"/>
          <w:lang w:val="nl-NL"/>
        </w:rPr>
        <w:t>.</w:t>
      </w:r>
    </w:p>
    <w:p w14:paraId="0F160626" w14:textId="77777777" w:rsidR="00236C97" w:rsidRDefault="00C60621" w:rsidP="00236C97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bent zeer alert voor de budgettaire gevolgen van je plannen, projecten of beleidsinitiatieven.</w:t>
      </w:r>
    </w:p>
    <w:p w14:paraId="69C11AE1" w14:textId="77777777" w:rsidR="00236C97" w:rsidRDefault="00DB6EA0" w:rsidP="00236C97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streeft naar een optimalisatie in de uitvoering van de opgedragen opdrachten van de teams om het resultaat en de kost van de teams op een aanvaardbaar niveau te houden</w:t>
      </w:r>
      <w:r w:rsidR="00C60621" w:rsidRPr="00236C97">
        <w:rPr>
          <w:rFonts w:eastAsia="Times New Roman" w:cs="Arial"/>
          <w:kern w:val="32"/>
          <w:lang w:val="nl-NL"/>
        </w:rPr>
        <w:t>.</w:t>
      </w:r>
    </w:p>
    <w:p w14:paraId="42DED2B3" w14:textId="30310706" w:rsidR="00DB6EA0" w:rsidRPr="00236C97" w:rsidRDefault="00DB6EA0" w:rsidP="00236C97">
      <w:pPr>
        <w:pStyle w:val="Lijstalinea"/>
        <w:numPr>
          <w:ilvl w:val="0"/>
          <w:numId w:val="7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kern w:val="32"/>
          <w:lang w:val="nl-NL"/>
        </w:rPr>
        <w:t>Je spoort subsidiemogelijkheden op</w:t>
      </w:r>
      <w:r w:rsidR="00C60621" w:rsidRPr="00236C97">
        <w:rPr>
          <w:rFonts w:eastAsia="Times New Roman" w:cs="Arial"/>
          <w:kern w:val="32"/>
          <w:lang w:val="nl-NL"/>
        </w:rPr>
        <w:t>.</w:t>
      </w:r>
    </w:p>
    <w:p w14:paraId="7945FBF5" w14:textId="77777777" w:rsidR="00DB6EA0" w:rsidRPr="007E2333" w:rsidRDefault="00DB6EA0" w:rsidP="00DB6EA0">
      <w:pPr>
        <w:spacing w:after="120" w:line="240" w:lineRule="auto"/>
        <w:ind w:left="720"/>
        <w:contextualSpacing/>
        <w:rPr>
          <w:rFonts w:eastAsia="Times New Roman" w:cs="Arial"/>
          <w:i/>
          <w:kern w:val="32"/>
          <w:lang w:val="nl-NL"/>
        </w:rPr>
      </w:pPr>
    </w:p>
    <w:p w14:paraId="2C584534" w14:textId="2D4E8F85" w:rsidR="00236C97" w:rsidRDefault="00DB6EA0" w:rsidP="00236C97">
      <w:pPr>
        <w:pStyle w:val="Lijstalinea"/>
        <w:numPr>
          <w:ilvl w:val="0"/>
          <w:numId w:val="15"/>
        </w:numPr>
        <w:spacing w:after="120" w:line="240" w:lineRule="auto"/>
        <w:rPr>
          <w:rFonts w:eastAsia="Times New Roman" w:cs="Arial"/>
          <w:kern w:val="32"/>
          <w:lang w:val="nl-NL"/>
        </w:rPr>
      </w:pPr>
      <w:r w:rsidRPr="00236C97">
        <w:rPr>
          <w:rFonts w:eastAsia="Times New Roman" w:cs="Arial"/>
          <w:b/>
          <w:kern w:val="32"/>
          <w:lang w:val="nl-NL"/>
        </w:rPr>
        <w:t>Kennismanagement</w:t>
      </w:r>
      <w:r w:rsidRPr="00236C97">
        <w:rPr>
          <w:rFonts w:eastAsia="Times New Roman" w:cs="Arial"/>
          <w:kern w:val="32"/>
          <w:lang w:val="nl-NL"/>
        </w:rPr>
        <w:t xml:space="preserve"> </w:t>
      </w:r>
    </w:p>
    <w:p w14:paraId="0CDFEB88" w14:textId="79D511E1" w:rsidR="00DB6EA0" w:rsidRPr="00236C97" w:rsidRDefault="00236C97" w:rsidP="00236C97">
      <w:pPr>
        <w:pStyle w:val="Lijstalinea"/>
        <w:spacing w:after="120" w:line="240" w:lineRule="auto"/>
        <w:rPr>
          <w:rFonts w:eastAsia="Times New Roman" w:cs="Arial"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br/>
      </w:r>
      <w:r w:rsidR="00C60621" w:rsidRPr="00236C97">
        <w:rPr>
          <w:rFonts w:eastAsia="Times New Roman" w:cs="Arial"/>
          <w:kern w:val="32"/>
          <w:lang w:val="nl-NL"/>
        </w:rPr>
        <w:t xml:space="preserve">Je houdt je kennis en </w:t>
      </w:r>
      <w:r w:rsidR="00DB6EA0" w:rsidRPr="00236C97">
        <w:rPr>
          <w:rFonts w:eastAsia="Times New Roman" w:cs="Arial"/>
          <w:kern w:val="32"/>
          <w:lang w:val="nl-NL"/>
        </w:rPr>
        <w:t xml:space="preserve">expertise </w:t>
      </w:r>
      <w:r w:rsidR="00C60621" w:rsidRPr="00236C97">
        <w:rPr>
          <w:rFonts w:eastAsia="Times New Roman" w:cs="Arial"/>
          <w:kern w:val="32"/>
          <w:lang w:val="nl-NL"/>
        </w:rPr>
        <w:t xml:space="preserve">up </w:t>
      </w:r>
      <w:proofErr w:type="spellStart"/>
      <w:r w:rsidR="00C60621" w:rsidRPr="00236C97">
        <w:rPr>
          <w:rFonts w:eastAsia="Times New Roman" w:cs="Arial"/>
          <w:kern w:val="32"/>
          <w:lang w:val="nl-NL"/>
        </w:rPr>
        <w:t>to</w:t>
      </w:r>
      <w:proofErr w:type="spellEnd"/>
      <w:r w:rsidR="00C60621" w:rsidRPr="00236C97">
        <w:rPr>
          <w:rFonts w:eastAsia="Times New Roman" w:cs="Arial"/>
          <w:kern w:val="32"/>
          <w:lang w:val="nl-NL"/>
        </w:rPr>
        <w:t xml:space="preserve"> date en bouwt die verder uit </w:t>
      </w:r>
      <w:r w:rsidR="00DB6EA0" w:rsidRPr="00236C97">
        <w:rPr>
          <w:rFonts w:eastAsia="Times New Roman" w:cs="Arial"/>
          <w:kern w:val="32"/>
          <w:lang w:val="nl-NL"/>
        </w:rPr>
        <w:t xml:space="preserve">zodat deze kan worden toegepast binnen de doelstellingen van </w:t>
      </w:r>
      <w:r w:rsidR="00C60621" w:rsidRPr="00236C97">
        <w:rPr>
          <w:rFonts w:eastAsia="Times New Roman" w:cs="Arial"/>
          <w:kern w:val="32"/>
          <w:lang w:val="nl-NL"/>
        </w:rPr>
        <w:t>de stad en je team.</w:t>
      </w:r>
    </w:p>
    <w:p w14:paraId="055B67E6" w14:textId="2D48F0E0" w:rsidR="00DB6EA0" w:rsidRPr="00650642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>Je neemt het initiatief en zorgt ervoor dat de kennis in de teams steeds actueel is in functie van de behoeften van de organisatie</w:t>
      </w:r>
      <w:r w:rsidR="00C60621">
        <w:rPr>
          <w:rFonts w:eastAsia="Times New Roman" w:cs="Arial"/>
          <w:kern w:val="32"/>
          <w:lang w:val="nl-NL"/>
        </w:rPr>
        <w:t>.</w:t>
      </w:r>
    </w:p>
    <w:p w14:paraId="02CC34D1" w14:textId="27E191BD" w:rsidR="00DB6EA0" w:rsidRPr="00650642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>Je deelt kennis met collega’s, je geeft richtlijnen en instructies</w:t>
      </w:r>
      <w:r w:rsidR="000048AE">
        <w:rPr>
          <w:rFonts w:eastAsia="Times New Roman" w:cs="Arial"/>
          <w:kern w:val="32"/>
          <w:lang w:val="nl-NL"/>
        </w:rPr>
        <w:t xml:space="preserve"> en je laat je ook door hen inspireren door verder te bouwen op hun kennis en ervaring</w:t>
      </w:r>
      <w:r w:rsidR="00C60621">
        <w:rPr>
          <w:rFonts w:eastAsia="Times New Roman" w:cs="Arial"/>
          <w:kern w:val="32"/>
          <w:lang w:val="nl-NL"/>
        </w:rPr>
        <w:t>.</w:t>
      </w:r>
    </w:p>
    <w:p w14:paraId="6F12EE92" w14:textId="13A0D72E" w:rsidR="00DB6EA0" w:rsidRPr="00650642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 xml:space="preserve">Je formuleert advies over vragen </w:t>
      </w:r>
      <w:r w:rsidR="000048AE">
        <w:rPr>
          <w:rFonts w:eastAsia="Times New Roman" w:cs="Arial"/>
          <w:kern w:val="32"/>
          <w:lang w:val="nl-NL"/>
        </w:rPr>
        <w:t>van anderen over jouw</w:t>
      </w:r>
      <w:r w:rsidRPr="00650642">
        <w:rPr>
          <w:rFonts w:eastAsia="Times New Roman" w:cs="Arial"/>
          <w:kern w:val="32"/>
          <w:lang w:val="nl-NL"/>
        </w:rPr>
        <w:t xml:space="preserve"> expertisedomein</w:t>
      </w:r>
      <w:r w:rsidR="00C60621">
        <w:rPr>
          <w:rFonts w:eastAsia="Times New Roman" w:cs="Arial"/>
          <w:kern w:val="32"/>
          <w:lang w:val="nl-NL"/>
        </w:rPr>
        <w:t>.</w:t>
      </w:r>
    </w:p>
    <w:p w14:paraId="44573D2B" w14:textId="1C6BB92F" w:rsidR="00DB6EA0" w:rsidRPr="00650642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>Je wint bijkomende informatie in bij collega’s of gespecialiseerde instanties</w:t>
      </w:r>
      <w:r w:rsidR="00C60621">
        <w:rPr>
          <w:rFonts w:eastAsia="Times New Roman" w:cs="Arial"/>
          <w:kern w:val="32"/>
          <w:lang w:val="nl-NL"/>
        </w:rPr>
        <w:t>.</w:t>
      </w:r>
    </w:p>
    <w:p w14:paraId="62CD58E6" w14:textId="6BABFFC3" w:rsidR="00DB6EA0" w:rsidRPr="00650642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lang w:val="nl-NL"/>
        </w:rPr>
      </w:pPr>
      <w:r w:rsidRPr="00650642">
        <w:rPr>
          <w:rFonts w:eastAsia="Times New Roman" w:cs="Arial"/>
          <w:kern w:val="32"/>
          <w:lang w:val="nl-NL"/>
        </w:rPr>
        <w:t>Je staat in voor kennisbeheer en de kennisoverdracht van bestaande praktijken en procedures</w:t>
      </w:r>
      <w:r w:rsidR="00C60621">
        <w:rPr>
          <w:rFonts w:eastAsia="Times New Roman" w:cs="Arial"/>
          <w:kern w:val="32"/>
          <w:lang w:val="nl-NL"/>
        </w:rPr>
        <w:t>.</w:t>
      </w:r>
    </w:p>
    <w:p w14:paraId="7AD855AE" w14:textId="77777777" w:rsidR="004D2747" w:rsidRPr="007B5FC5" w:rsidRDefault="00DB6EA0" w:rsidP="00DB6EA0">
      <w:pPr>
        <w:numPr>
          <w:ilvl w:val="0"/>
          <w:numId w:val="7"/>
        </w:numPr>
        <w:spacing w:after="120" w:line="240" w:lineRule="auto"/>
        <w:contextualSpacing/>
        <w:rPr>
          <w:rFonts w:eastAsia="Times New Roman" w:cs="Arial"/>
          <w:kern w:val="32"/>
          <w:sz w:val="20"/>
          <w:szCs w:val="18"/>
          <w:lang w:val="nl-NL"/>
        </w:rPr>
      </w:pPr>
      <w:r w:rsidRPr="007B5FC5">
        <w:rPr>
          <w:rFonts w:eastAsia="Times New Roman" w:cs="Arial"/>
          <w:kern w:val="32"/>
          <w:lang w:val="nl-NL"/>
        </w:rPr>
        <w:t>Je definieert nieuwe praktijken en procedures.</w:t>
      </w:r>
      <w:r w:rsidRPr="007B5FC5">
        <w:rPr>
          <w:rFonts w:eastAsia="Times New Roman" w:cs="Arial"/>
          <w:kern w:val="32"/>
          <w:sz w:val="20"/>
          <w:szCs w:val="18"/>
          <w:lang w:val="nl-NL"/>
        </w:rPr>
        <w:br/>
      </w:r>
      <w:r w:rsidRPr="007B5FC5">
        <w:rPr>
          <w:rFonts w:eastAsia="Times New Roman" w:cs="Arial"/>
          <w:kern w:val="32"/>
          <w:sz w:val="20"/>
          <w:szCs w:val="18"/>
          <w:lang w:val="nl-NL"/>
        </w:rPr>
        <w:br/>
      </w:r>
    </w:p>
    <w:p w14:paraId="585BE427" w14:textId="77777777" w:rsidR="004D2747" w:rsidRPr="007E2333" w:rsidRDefault="004D2747" w:rsidP="004D2747">
      <w:pPr>
        <w:rPr>
          <w:i/>
          <w:lang w:val="nl-NL"/>
        </w:rPr>
      </w:pPr>
      <w:r w:rsidRPr="007E2333">
        <w:rPr>
          <w:i/>
          <w:lang w:val="nl-NL"/>
        </w:rPr>
        <w:br w:type="page"/>
      </w:r>
    </w:p>
    <w:p w14:paraId="584C9464" w14:textId="77777777" w:rsidR="008554EF" w:rsidRPr="007E2333" w:rsidRDefault="008554EF" w:rsidP="008554EF">
      <w:pPr>
        <w:pStyle w:val="Kop3"/>
        <w:rPr>
          <w:i/>
        </w:rPr>
      </w:pPr>
      <w:r w:rsidRPr="007E2333">
        <w:rPr>
          <w:i/>
        </w:rPr>
        <w:lastRenderedPageBreak/>
        <w:t>Kenniscompetenties</w:t>
      </w:r>
    </w:p>
    <w:p w14:paraId="0CE5B392" w14:textId="77777777" w:rsidR="00827025" w:rsidRPr="007E2333" w:rsidRDefault="00827025" w:rsidP="00827025">
      <w:pPr>
        <w:rPr>
          <w:i/>
        </w:rPr>
      </w:pPr>
    </w:p>
    <w:p w14:paraId="6326A973" w14:textId="77777777" w:rsidR="00DB6EA0" w:rsidRPr="000F7E86" w:rsidRDefault="00DB6EA0" w:rsidP="00DB6EA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Je hebt ruime kennis met betrekking tot </w:t>
      </w:r>
      <w:r w:rsidR="006B5D41" w:rsidRPr="000F7E86">
        <w:rPr>
          <w:rFonts w:eastAsia="Times New Roman" w:cs="Arial"/>
          <w:kern w:val="32"/>
          <w:lang w:val="nl-NL"/>
        </w:rPr>
        <w:t>stedenbouw, ruimtelijke planning en publieke ruimte.</w:t>
      </w:r>
    </w:p>
    <w:p w14:paraId="5D3F9092" w14:textId="48E09623" w:rsidR="00DB6EA0" w:rsidRPr="000F7E86" w:rsidRDefault="008E2B63" w:rsidP="00DB6EA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Arial"/>
          <w:kern w:val="32"/>
          <w:lang w:val="nl-NL"/>
        </w:rPr>
      </w:pPr>
      <w:r>
        <w:rPr>
          <w:rFonts w:eastAsia="Times New Roman" w:cs="Arial"/>
          <w:kern w:val="32"/>
          <w:lang w:val="nl-NL"/>
        </w:rPr>
        <w:t>Je hebt k</w:t>
      </w:r>
      <w:r w:rsidR="00DB6EA0" w:rsidRPr="000F7E86">
        <w:rPr>
          <w:rFonts w:eastAsia="Times New Roman" w:cs="Arial"/>
          <w:kern w:val="32"/>
          <w:lang w:val="nl-NL"/>
        </w:rPr>
        <w:t xml:space="preserve">ennis van relevante wetgeving en </w:t>
      </w:r>
      <w:r w:rsidR="006B5D41" w:rsidRPr="000F7E86">
        <w:rPr>
          <w:rFonts w:eastAsia="Times New Roman" w:cs="Arial"/>
          <w:kern w:val="32"/>
          <w:lang w:val="nl-NL"/>
        </w:rPr>
        <w:t>bereidheid om je bij te scholen.</w:t>
      </w:r>
    </w:p>
    <w:p w14:paraId="6A9A0B2D" w14:textId="77777777" w:rsidR="00DB6EA0" w:rsidRPr="000F7E86" w:rsidRDefault="00DB6EA0" w:rsidP="00DB6EA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Je hebt de vaardigheden om kennis in een specifiek thema te verwerven en verder op te bouwen, aan de hand van opleidingen, studie en netwerk.</w:t>
      </w:r>
    </w:p>
    <w:p w14:paraId="32ABAAE5" w14:textId="77777777" w:rsidR="00DB6EA0" w:rsidRPr="000F7E86" w:rsidRDefault="00DB6EA0" w:rsidP="00DB6EA0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Je hebt door opleiding en bij voorkeur door ervaring kennis opgebouwd over </w:t>
      </w:r>
      <w:r w:rsidR="006B5D41" w:rsidRPr="000F7E86">
        <w:rPr>
          <w:rFonts w:eastAsia="Times New Roman" w:cs="Arial"/>
          <w:kern w:val="32"/>
          <w:lang w:val="nl-NL"/>
        </w:rPr>
        <w:t>stedenbouw en ruimtelijke planning</w:t>
      </w:r>
      <w:r w:rsidRPr="000F7E86">
        <w:rPr>
          <w:rFonts w:eastAsia="Times New Roman" w:cs="Arial"/>
          <w:kern w:val="32"/>
          <w:lang w:val="nl-NL"/>
        </w:rPr>
        <w:t xml:space="preserve">. Je kan deze thema’s omzetten naar een concreet project, gebied of implementeren in beleidsaanbevelingen, acties, doelstellingen. </w:t>
      </w:r>
    </w:p>
    <w:p w14:paraId="7EC7DC18" w14:textId="235A52B3" w:rsidR="00DB6EA0" w:rsidRPr="000F7E86" w:rsidRDefault="000F7E86" w:rsidP="009D2A18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Je bent in het bezit van een diploma zoals vastgelegd in het ministerieel besluit </w:t>
      </w:r>
      <w:r w:rsidR="00A64832">
        <w:rPr>
          <w:rFonts w:eastAsia="Times New Roman" w:cs="Arial"/>
          <w:kern w:val="32"/>
          <w:lang w:val="nl-NL"/>
        </w:rPr>
        <w:t xml:space="preserve">van 23 november 2014 </w:t>
      </w:r>
      <w:r w:rsidRPr="000F7E86">
        <w:rPr>
          <w:rFonts w:eastAsia="Times New Roman" w:cs="Arial"/>
          <w:kern w:val="32"/>
          <w:lang w:val="nl-NL"/>
        </w:rPr>
        <w:t xml:space="preserve">tot bepaling van de diplomavoorwaarden voor de functies van stedenbouwkundig ambtenaar en tot aanwijzing van de diploma's die voldoen om te kunnen worden geregistreerd als ruimtelijk planner: </w:t>
      </w:r>
      <w:r w:rsidR="00A64832">
        <w:rPr>
          <w:rFonts w:eastAsia="Times New Roman" w:cs="Arial"/>
          <w:kern w:val="32"/>
          <w:lang w:val="nl-NL"/>
        </w:rPr>
        <w:br/>
      </w:r>
    </w:p>
    <w:p w14:paraId="54537AC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licentiaat in de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en de ruimtelijke ordening, Katholieke Universiteit Leuven;</w:t>
      </w:r>
    </w:p>
    <w:p w14:paraId="219B14D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licentiaat in de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>, ruimtelijke ordening en ontwikkeling, Rijksuniversiteit Gent en Universiteit Gent;</w:t>
      </w:r>
    </w:p>
    <w:p w14:paraId="557C4EE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aanvullende studies in de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en de ruimtelijke ordening, Katholieke Universiteit Leuven;</w:t>
      </w:r>
    </w:p>
    <w:p w14:paraId="1CECE8D7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aanvullende studies in de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en de ruimtelijke ordening, Universiteit Gent;</w:t>
      </w:r>
    </w:p>
    <w:p w14:paraId="47AD348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aanvullende studies in de ruimtelijke planning, Interuniversitaire Opleidingen Katholieke Universiteit Leuven - Universiteit Gent;</w:t>
      </w:r>
    </w:p>
    <w:p w14:paraId="5AC60B1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gespecialiseerde studies in de stedenbouw en de ruimtelijke ordening, Interuniversitaire Opleidingen </w:t>
      </w:r>
      <w:proofErr w:type="spellStart"/>
      <w:r w:rsidRPr="000F7E86">
        <w:rPr>
          <w:rFonts w:eastAsia="Times New Roman" w:cs="Arial"/>
          <w:kern w:val="32"/>
          <w:lang w:val="nl-NL"/>
        </w:rPr>
        <w:t>K.U.Leuven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- Universiteit Gent;</w:t>
      </w:r>
    </w:p>
    <w:p w14:paraId="7AA56E70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of stedenbouw, Hoger Sint-Lukasinstituut, Sint-Lukas Leergangen of Sint-Lukas Hogere Leergangen te Schaarbeek en Brussel;</w:t>
      </w:r>
    </w:p>
    <w:p w14:paraId="378AB826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</w:t>
      </w:r>
      <w:proofErr w:type="spellStart"/>
      <w:r w:rsidRPr="000F7E86">
        <w:rPr>
          <w:rFonts w:eastAsia="Times New Roman" w:cs="Arial"/>
          <w:kern w:val="32"/>
          <w:lang w:val="nl-NL"/>
        </w:rPr>
        <w:t>stedebouwer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</w:t>
      </w:r>
      <w:proofErr w:type="spellStart"/>
      <w:r w:rsidRPr="000F7E86">
        <w:rPr>
          <w:rFonts w:eastAsia="Times New Roman" w:cs="Arial"/>
          <w:kern w:val="32"/>
          <w:lang w:val="nl-NL"/>
        </w:rPr>
        <w:t>stedebouwkundige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of stedenbouwkundige, Hoger Instituut voor Architectuur en Sierkunsten Sint-Lucas, Hoger Sint-Lucasinstituut, Hoger Architectuurinstituut Sint-Lucas of Hogere Leergangen Sint-Lucas te Gent;</w:t>
      </w:r>
    </w:p>
    <w:p w14:paraId="5FC74E36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</w:t>
      </w:r>
      <w:proofErr w:type="spellStart"/>
      <w:r w:rsidRPr="000F7E86">
        <w:rPr>
          <w:rFonts w:eastAsia="Times New Roman" w:cs="Arial"/>
          <w:kern w:val="32"/>
          <w:lang w:val="nl-NL"/>
        </w:rPr>
        <w:t>stedebouwkundig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ontwerper, </w:t>
      </w:r>
      <w:proofErr w:type="spellStart"/>
      <w:r w:rsidRPr="000F7E86">
        <w:rPr>
          <w:rFonts w:eastAsia="Times New Roman" w:cs="Arial"/>
          <w:kern w:val="32"/>
          <w:lang w:val="nl-NL"/>
        </w:rPr>
        <w:t>stedebouwkundige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of stedenbouwkundige, Hoger Instituut voor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Nationaal Hoger Instituut voor Bouwkunst en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Hoger Architectuur Instituut van het Rijk, Henry Van de Velde-instituut, Hogere Opleidingen Monumentenzorg,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>, Technologie en Economie, of Centrum voor Volwassenenonderwijs te Antwerpen;</w:t>
      </w:r>
    </w:p>
    <w:p w14:paraId="7C106799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</w:t>
      </w:r>
      <w:proofErr w:type="spellStart"/>
      <w:r w:rsidRPr="000F7E86">
        <w:rPr>
          <w:rFonts w:eastAsia="Times New Roman" w:cs="Arial"/>
          <w:kern w:val="32"/>
          <w:lang w:val="nl-NL"/>
        </w:rPr>
        <w:t>stedebouwkundige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afdeling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afdeling stedenbouw, Koninklijke Academie voor Schone Kunsten, Stedelijk Hoger Instituut voor Architectuur en </w:t>
      </w:r>
      <w:proofErr w:type="spellStart"/>
      <w:r w:rsidRPr="000F7E86">
        <w:rPr>
          <w:rFonts w:eastAsia="Times New Roman" w:cs="Arial"/>
          <w:kern w:val="32"/>
          <w:lang w:val="nl-NL"/>
        </w:rPr>
        <w:t>Stedebouw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, Hoger Architectuurinstituut van de Stad Gent, Hoger Architectuurinstituut De </w:t>
      </w:r>
      <w:proofErr w:type="spellStart"/>
      <w:r w:rsidRPr="000F7E86">
        <w:rPr>
          <w:rFonts w:eastAsia="Times New Roman" w:cs="Arial"/>
          <w:kern w:val="32"/>
          <w:lang w:val="nl-NL"/>
        </w:rPr>
        <w:t>Bijloke</w:t>
      </w:r>
      <w:proofErr w:type="spellEnd"/>
      <w:r w:rsidRPr="000F7E86">
        <w:rPr>
          <w:rFonts w:eastAsia="Times New Roman" w:cs="Arial"/>
          <w:kern w:val="32"/>
          <w:lang w:val="nl-NL"/>
        </w:rPr>
        <w:t>, Instituut voor Volwassenenvorming van het Gemeenschapsonderwijs, Centrum voor volwassenenonderwijs - Instituut voor Volwassenenvorming te Gent of Zottegem;</w:t>
      </w:r>
    </w:p>
    <w:p w14:paraId="1C634DB3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 en de ruimtelijke planning, Universiteit Gent;</w:t>
      </w:r>
    </w:p>
    <w:p w14:paraId="28A87BE9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stedenbouw, Hogeschool Gent;</w:t>
      </w:r>
    </w:p>
    <w:p w14:paraId="62A64FB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 en de ruimtelijke planning, Hogeschool voor Wetenschap en Kunst;</w:t>
      </w:r>
    </w:p>
    <w:p w14:paraId="214E0B69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 en de ruimtelijke planning, Erasmushogeschool Brussel;</w:t>
      </w:r>
    </w:p>
    <w:p w14:paraId="4A187763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 xml:space="preserve">diploma van Master in de stedenbouw en de ruimtelijke planning, </w:t>
      </w:r>
      <w:proofErr w:type="spellStart"/>
      <w:r w:rsidRPr="000F7E86">
        <w:rPr>
          <w:rFonts w:eastAsia="Times New Roman" w:cs="Arial"/>
          <w:kern w:val="32"/>
          <w:lang w:val="nl-NL"/>
        </w:rPr>
        <w:t>Artesis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Hogeschool Antwerpen;</w:t>
      </w:r>
    </w:p>
    <w:p w14:paraId="27A8EC4E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lastRenderedPageBreak/>
        <w:t xml:space="preserve">Master of </w:t>
      </w:r>
      <w:proofErr w:type="spellStart"/>
      <w:r w:rsidRPr="000F7E86">
        <w:rPr>
          <w:rFonts w:eastAsia="Times New Roman" w:cs="Arial"/>
          <w:kern w:val="32"/>
          <w:lang w:val="nl-NL"/>
        </w:rPr>
        <w:t>Urbanism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</w:t>
      </w:r>
      <w:proofErr w:type="spellStart"/>
      <w:r w:rsidRPr="000F7E86">
        <w:rPr>
          <w:rFonts w:eastAsia="Times New Roman" w:cs="Arial"/>
          <w:kern w:val="32"/>
          <w:lang w:val="nl-NL"/>
        </w:rPr>
        <w:t>and</w:t>
      </w:r>
      <w:proofErr w:type="spellEnd"/>
      <w:r w:rsidRPr="000F7E86">
        <w:rPr>
          <w:rFonts w:eastAsia="Times New Roman" w:cs="Arial"/>
          <w:kern w:val="32"/>
          <w:lang w:val="nl-NL"/>
        </w:rPr>
        <w:t xml:space="preserve"> Strategic Planning, Katholieke Universiteit Leuven. </w:t>
      </w:r>
    </w:p>
    <w:p w14:paraId="167E2FED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 en de ruimtelijke planning, Katholieke Universiteit Leuven;</w:t>
      </w:r>
    </w:p>
    <w:p w14:paraId="0201446F" w14:textId="77777777" w:rsidR="000F7E86" w:rsidRDefault="000F7E86" w:rsidP="000F7E86">
      <w:pPr>
        <w:pStyle w:val="Lijstalinea"/>
        <w:numPr>
          <w:ilvl w:val="0"/>
          <w:numId w:val="14"/>
        </w:numPr>
        <w:spacing w:after="0" w:line="240" w:lineRule="auto"/>
        <w:rPr>
          <w:rFonts w:eastAsia="Times New Roman" w:cs="Arial"/>
          <w:kern w:val="32"/>
          <w:lang w:val="nl-NL"/>
        </w:rPr>
      </w:pPr>
      <w:r w:rsidRPr="000F7E86">
        <w:rPr>
          <w:rFonts w:eastAsia="Times New Roman" w:cs="Arial"/>
          <w:kern w:val="32"/>
          <w:lang w:val="nl-NL"/>
        </w:rPr>
        <w:t>diploma van Master in de stedenbouw en de ruimtelijke planning, Vrije Universiteit Brussel.</w:t>
      </w:r>
    </w:p>
    <w:p w14:paraId="77BB8219" w14:textId="77777777" w:rsidR="00507BC2" w:rsidRDefault="00507BC2" w:rsidP="00507BC2">
      <w:pPr>
        <w:pStyle w:val="Lijstalinea"/>
        <w:spacing w:after="0" w:line="240" w:lineRule="auto"/>
        <w:ind w:left="1080"/>
        <w:rPr>
          <w:rFonts w:eastAsia="Times New Roman" w:cs="Arial"/>
          <w:kern w:val="32"/>
          <w:lang w:val="nl-NL"/>
        </w:rPr>
      </w:pPr>
    </w:p>
    <w:p w14:paraId="6F7AEDBE" w14:textId="6B2FE188" w:rsidR="00507BC2" w:rsidRPr="00507BC2" w:rsidRDefault="00507BC2" w:rsidP="00507BC2">
      <w:pPr>
        <w:spacing w:after="0" w:line="240" w:lineRule="auto"/>
        <w:ind w:left="708"/>
        <w:rPr>
          <w:rFonts w:eastAsia="Times New Roman" w:cs="Arial"/>
          <w:kern w:val="32"/>
          <w:lang w:val="nl-NL"/>
        </w:rPr>
      </w:pPr>
      <w:r>
        <w:t xml:space="preserve">of </w:t>
      </w:r>
      <w:r>
        <w:br/>
      </w:r>
      <w:r>
        <w:br/>
        <w:t>gelijkwaardig (master architectuur, master geografie, master verkeerskunde, …).</w:t>
      </w:r>
    </w:p>
    <w:p w14:paraId="05AB05AF" w14:textId="77777777" w:rsidR="008554EF" w:rsidRDefault="008554EF" w:rsidP="008554EF">
      <w:pPr>
        <w:rPr>
          <w:lang w:val="nl-NL"/>
        </w:rPr>
      </w:pPr>
    </w:p>
    <w:p w14:paraId="0D05B643" w14:textId="77777777" w:rsidR="004D2747" w:rsidRDefault="004D2747" w:rsidP="008554EF">
      <w:pPr>
        <w:rPr>
          <w:lang w:val="nl-NL"/>
        </w:rPr>
      </w:pPr>
      <w:r>
        <w:rPr>
          <w:lang w:val="nl-NL"/>
        </w:rPr>
        <w:br w:type="page"/>
      </w:r>
      <w:bookmarkStart w:id="0" w:name="_GoBack"/>
      <w:bookmarkEnd w:id="0"/>
    </w:p>
    <w:p w14:paraId="2F2DEED7" w14:textId="77777777" w:rsidR="00DB6EA0" w:rsidRPr="00DB6EA0" w:rsidRDefault="00DB6EA0" w:rsidP="008554EF">
      <w:pPr>
        <w:rPr>
          <w:lang w:val="nl-NL"/>
        </w:rPr>
      </w:pPr>
    </w:p>
    <w:p w14:paraId="103075C5" w14:textId="77777777" w:rsidR="008554EF" w:rsidRDefault="008554EF" w:rsidP="008554EF">
      <w:pPr>
        <w:pStyle w:val="Kop3"/>
      </w:pPr>
      <w:r>
        <w:t xml:space="preserve">Generieke competenties – </w:t>
      </w:r>
      <w:r w:rsidR="00DB6EA0">
        <w:t xml:space="preserve"> waarden </w:t>
      </w:r>
      <w:r>
        <w:t>stad Kortrijk</w:t>
      </w:r>
    </w:p>
    <w:p w14:paraId="2E22B3F9" w14:textId="7C42B201" w:rsidR="00827025" w:rsidRDefault="00DA024D" w:rsidP="00DA024D">
      <w:pPr>
        <w:tabs>
          <w:tab w:val="left" w:pos="3168"/>
        </w:tabs>
      </w:pPr>
      <w:r>
        <w:tab/>
      </w:r>
    </w:p>
    <w:p w14:paraId="045F3426" w14:textId="114A6D00" w:rsidR="00827025" w:rsidRPr="00DB6EA0" w:rsidRDefault="00DB6EA0" w:rsidP="00827025">
      <w:pPr>
        <w:pStyle w:val="Lijstalinea"/>
        <w:numPr>
          <w:ilvl w:val="0"/>
          <w:numId w:val="4"/>
        </w:numPr>
        <w:spacing w:after="0"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K</w:t>
      </w:r>
      <w:r w:rsidR="003A27C5">
        <w:rPr>
          <w:rFonts w:cs="Arial"/>
          <w:b/>
          <w:i/>
          <w:szCs w:val="18"/>
        </w:rPr>
        <w:t>lantgerichtheid – niveau 3</w:t>
      </w:r>
    </w:p>
    <w:p w14:paraId="3725D02C" w14:textId="77777777" w:rsidR="003A27C5" w:rsidRDefault="00827025" w:rsidP="003A27C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Reactieve klantgerichtheid</w:t>
      </w:r>
    </w:p>
    <w:p w14:paraId="6771B242" w14:textId="3479B687" w:rsidR="003A27C5" w:rsidRDefault="003A27C5" w:rsidP="003A27C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proofErr w:type="spellStart"/>
      <w:r>
        <w:rPr>
          <w:rFonts w:cs="Arial"/>
          <w:szCs w:val="18"/>
        </w:rPr>
        <w:t>Pro-actieve</w:t>
      </w:r>
      <w:proofErr w:type="spellEnd"/>
      <w:r>
        <w:rPr>
          <w:rFonts w:cs="Arial"/>
          <w:szCs w:val="18"/>
        </w:rPr>
        <w:t xml:space="preserve"> klantgerichtheid</w:t>
      </w:r>
    </w:p>
    <w:p w14:paraId="53603D5E" w14:textId="35F6CB5B" w:rsidR="00827025" w:rsidRPr="003A27C5" w:rsidRDefault="003A27C5" w:rsidP="003A27C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Klantgericht faciliteren</w:t>
      </w:r>
      <w:r w:rsidR="008E2B63">
        <w:rPr>
          <w:rFonts w:cs="Arial"/>
          <w:szCs w:val="18"/>
        </w:rPr>
        <w:br/>
      </w:r>
      <w:r w:rsidR="00DB6EA0">
        <w:rPr>
          <w:rFonts w:cs="Arial"/>
          <w:szCs w:val="18"/>
        </w:rPr>
        <w:br/>
      </w:r>
    </w:p>
    <w:p w14:paraId="2E1F1564" w14:textId="77777777" w:rsidR="00827025" w:rsidRPr="00DB6EA0" w:rsidRDefault="00827025" w:rsidP="00827025">
      <w:pPr>
        <w:pStyle w:val="Lijstalinea"/>
        <w:numPr>
          <w:ilvl w:val="0"/>
          <w:numId w:val="4"/>
        </w:numPr>
        <w:spacing w:after="0"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S</w:t>
      </w:r>
      <w:r w:rsidR="00DB6EA0">
        <w:rPr>
          <w:rFonts w:cs="Arial"/>
          <w:b/>
          <w:i/>
          <w:szCs w:val="18"/>
        </w:rPr>
        <w:t>amenwerken – niveau 3</w:t>
      </w:r>
    </w:p>
    <w:p w14:paraId="798479C9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Bijdragen tot het team door open communicatie en betrokkenheid</w:t>
      </w:r>
    </w:p>
    <w:p w14:paraId="6A4119C4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Samenwerken bevorderen</w:t>
      </w:r>
    </w:p>
    <w:p w14:paraId="5E8656E2" w14:textId="77777777" w:rsidR="00827025" w:rsidRPr="00623ED9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Netwerk uitbouwen</w:t>
      </w:r>
    </w:p>
    <w:p w14:paraId="62BFFE68" w14:textId="77777777" w:rsidR="00827025" w:rsidRPr="00DC66D7" w:rsidRDefault="00827025" w:rsidP="00827025">
      <w:pPr>
        <w:rPr>
          <w:rFonts w:cs="Arial"/>
          <w:szCs w:val="18"/>
        </w:rPr>
      </w:pPr>
    </w:p>
    <w:p w14:paraId="7A8FC19B" w14:textId="77777777" w:rsidR="00827025" w:rsidRPr="00DB6EA0" w:rsidRDefault="00DB6EA0" w:rsidP="00DB6EA0">
      <w:pPr>
        <w:pStyle w:val="Lijstalinea"/>
        <w:numPr>
          <w:ilvl w:val="0"/>
          <w:numId w:val="4"/>
        </w:numPr>
        <w:spacing w:after="0"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Integriteit – niveau 3</w:t>
      </w:r>
    </w:p>
    <w:p w14:paraId="780351BD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Regels respecteren</w:t>
      </w:r>
    </w:p>
    <w:p w14:paraId="3263B85F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Regels, ethiek bewaken</w:t>
      </w:r>
    </w:p>
    <w:p w14:paraId="36A4DFF7" w14:textId="77777777" w:rsidR="00827025" w:rsidRPr="00623ED9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Integer handelen in complexe situaties</w:t>
      </w:r>
    </w:p>
    <w:p w14:paraId="6E30DD32" w14:textId="77777777" w:rsidR="00827025" w:rsidRPr="00DC66D7" w:rsidRDefault="00827025" w:rsidP="00827025">
      <w:pPr>
        <w:rPr>
          <w:rFonts w:cs="Arial"/>
          <w:szCs w:val="18"/>
        </w:rPr>
      </w:pPr>
    </w:p>
    <w:p w14:paraId="63A2B887" w14:textId="77777777" w:rsidR="00827025" w:rsidRPr="00DB6EA0" w:rsidRDefault="00DB6EA0" w:rsidP="00827025">
      <w:pPr>
        <w:pStyle w:val="Lijstalinea"/>
        <w:numPr>
          <w:ilvl w:val="0"/>
          <w:numId w:val="4"/>
        </w:numPr>
        <w:spacing w:after="0"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Kostenbewustzijn – niveau 2</w:t>
      </w:r>
    </w:p>
    <w:p w14:paraId="748E0C80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Kostenbewust handelen</w:t>
      </w:r>
    </w:p>
    <w:p w14:paraId="08827534" w14:textId="77777777" w:rsidR="00827025" w:rsidRPr="00623ED9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Kostenbewust handelen faciliteren</w:t>
      </w:r>
    </w:p>
    <w:p w14:paraId="0FD6F22F" w14:textId="77777777" w:rsidR="00827025" w:rsidRDefault="00827025" w:rsidP="00827025">
      <w:pPr>
        <w:rPr>
          <w:rFonts w:cs="Arial"/>
          <w:szCs w:val="18"/>
        </w:rPr>
      </w:pPr>
    </w:p>
    <w:p w14:paraId="4415A195" w14:textId="77777777" w:rsidR="00827025" w:rsidRPr="00DB6EA0" w:rsidRDefault="00DB6EA0" w:rsidP="00DB6EA0">
      <w:pPr>
        <w:pStyle w:val="Lijstalinea"/>
        <w:numPr>
          <w:ilvl w:val="0"/>
          <w:numId w:val="4"/>
        </w:numPr>
        <w:spacing w:after="0" w:line="240" w:lineRule="auto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Veranderingsgericht – niveau 3</w:t>
      </w:r>
    </w:p>
    <w:p w14:paraId="0CE4A6ED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Open staan voor verandering</w:t>
      </w:r>
    </w:p>
    <w:p w14:paraId="3AE484C0" w14:textId="77777777" w:rsidR="00827025" w:rsidRDefault="00827025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 w:rsidRPr="00623ED9">
        <w:rPr>
          <w:rFonts w:cs="Arial"/>
          <w:szCs w:val="18"/>
        </w:rPr>
        <w:t>De bestaande werking in vraag stellen en vernieuwen</w:t>
      </w:r>
    </w:p>
    <w:p w14:paraId="6BC58B7F" w14:textId="77777777" w:rsidR="00DB6EA0" w:rsidRPr="00623ED9" w:rsidRDefault="00DB6EA0" w:rsidP="00827025">
      <w:pPr>
        <w:pStyle w:val="Lijstalinea"/>
        <w:numPr>
          <w:ilvl w:val="1"/>
          <w:numId w:val="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Verandering stimuleren</w:t>
      </w:r>
    </w:p>
    <w:p w14:paraId="1485677F" w14:textId="77777777" w:rsidR="00827025" w:rsidRPr="00827025" w:rsidRDefault="00827025" w:rsidP="00827025"/>
    <w:p w14:paraId="5CE03D64" w14:textId="77777777" w:rsidR="004D2747" w:rsidRDefault="004D2747">
      <w:r>
        <w:br w:type="page"/>
      </w:r>
    </w:p>
    <w:p w14:paraId="219FFF65" w14:textId="77777777" w:rsidR="00827025" w:rsidRDefault="00827025" w:rsidP="00827025">
      <w:pPr>
        <w:pStyle w:val="Lijstalinea"/>
      </w:pPr>
    </w:p>
    <w:p w14:paraId="121585E8" w14:textId="77777777" w:rsidR="008554EF" w:rsidRDefault="008554EF" w:rsidP="008554EF">
      <w:pPr>
        <w:pStyle w:val="Kop3"/>
      </w:pPr>
      <w:proofErr w:type="spellStart"/>
      <w:r>
        <w:t>Functiegebonden</w:t>
      </w:r>
      <w:proofErr w:type="spellEnd"/>
      <w:r>
        <w:t xml:space="preserve"> competenties</w:t>
      </w:r>
    </w:p>
    <w:p w14:paraId="5EBEE24E" w14:textId="77777777" w:rsidR="004D2747" w:rsidRPr="004D2747" w:rsidRDefault="004D2747" w:rsidP="004D2747">
      <w:pPr>
        <w:spacing w:after="0" w:line="240" w:lineRule="auto"/>
        <w:rPr>
          <w:rFonts w:eastAsia="Times New Roman" w:cs="Arial"/>
          <w:sz w:val="20"/>
          <w:szCs w:val="18"/>
          <w:lang w:val="nl-NL"/>
        </w:rPr>
      </w:pPr>
    </w:p>
    <w:p w14:paraId="5BFCC00C" w14:textId="77777777" w:rsidR="004D2747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 w:rsidRPr="004D2747">
        <w:rPr>
          <w:rFonts w:eastAsia="Times New Roman" w:cs="Arial"/>
          <w:b/>
          <w:bCs/>
          <w:i/>
          <w:lang w:val="nl-NL"/>
        </w:rPr>
        <w:t>Visie – niveau 2</w:t>
      </w:r>
      <w:r w:rsidRPr="004D2747">
        <w:rPr>
          <w:rFonts w:eastAsia="Times New Roman" w:cs="Arial"/>
          <w:b/>
          <w:bCs/>
          <w:i/>
          <w:lang w:val="nl-NL"/>
        </w:rPr>
        <w:br/>
      </w:r>
      <w:r w:rsidRPr="004D2747">
        <w:rPr>
          <w:rFonts w:eastAsia="Times New Roman" w:cs="Arial"/>
          <w:bCs/>
          <w:lang w:val="nl-NL"/>
        </w:rPr>
        <w:t xml:space="preserve">1.1 Conceptueel en discipline-overschrijdend denken </w:t>
      </w:r>
      <w:r w:rsidRPr="004D2747">
        <w:rPr>
          <w:rFonts w:eastAsia="Times New Roman" w:cs="Arial"/>
          <w:bCs/>
          <w:lang w:val="nl-NL"/>
        </w:rPr>
        <w:br/>
        <w:t>1.2 Visie ontwikkelen</w:t>
      </w:r>
      <w:r w:rsidRPr="004D2747">
        <w:rPr>
          <w:rFonts w:eastAsia="Times New Roman" w:cs="Arial"/>
          <w:bCs/>
          <w:lang w:val="nl-NL"/>
        </w:rPr>
        <w:br/>
      </w:r>
    </w:p>
    <w:p w14:paraId="0A6073EA" w14:textId="77777777" w:rsidR="004D2747" w:rsidRPr="004D2747" w:rsidRDefault="004D2747" w:rsidP="004D2747">
      <w:pPr>
        <w:keepNext/>
        <w:spacing w:after="0" w:line="240" w:lineRule="auto"/>
        <w:ind w:left="720"/>
        <w:contextualSpacing/>
        <w:outlineLvl w:val="4"/>
        <w:rPr>
          <w:rFonts w:eastAsia="Times New Roman" w:cs="Arial"/>
          <w:b/>
          <w:bCs/>
          <w:i/>
          <w:lang w:val="nl-NL"/>
        </w:rPr>
      </w:pPr>
    </w:p>
    <w:p w14:paraId="314B8C89" w14:textId="77777777" w:rsidR="004D2747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 w:rsidRPr="004D2747">
        <w:rPr>
          <w:rFonts w:eastAsia="Times New Roman" w:cs="Arial"/>
          <w:b/>
          <w:bCs/>
          <w:i/>
          <w:lang w:val="nl-NL"/>
        </w:rPr>
        <w:t>Besluitvaardigheid – niveau 2</w:t>
      </w:r>
    </w:p>
    <w:p w14:paraId="3A5B23E9" w14:textId="77777777" w:rsidR="004D2747" w:rsidRPr="004D2747" w:rsidRDefault="004D2747" w:rsidP="004D2747">
      <w:pPr>
        <w:keepNext/>
        <w:numPr>
          <w:ilvl w:val="1"/>
          <w:numId w:val="12"/>
        </w:numPr>
        <w:spacing w:after="0" w:line="240" w:lineRule="auto"/>
        <w:contextualSpacing/>
        <w:outlineLvl w:val="4"/>
        <w:rPr>
          <w:rFonts w:eastAsia="Times New Roman" w:cs="Arial"/>
          <w:bCs/>
          <w:lang w:val="nl-NL"/>
        </w:rPr>
      </w:pPr>
      <w:r w:rsidRPr="004D2747">
        <w:rPr>
          <w:rFonts w:eastAsia="Times New Roman" w:cs="Arial"/>
          <w:bCs/>
          <w:lang w:val="nl-NL"/>
        </w:rPr>
        <w:t>Beslissingen nemen</w:t>
      </w:r>
    </w:p>
    <w:p w14:paraId="557D67B4" w14:textId="77777777" w:rsidR="004D2747" w:rsidRPr="009704F6" w:rsidRDefault="004D2747" w:rsidP="009704F6">
      <w:pPr>
        <w:keepNext/>
        <w:numPr>
          <w:ilvl w:val="1"/>
          <w:numId w:val="12"/>
        </w:numPr>
        <w:spacing w:after="0" w:line="240" w:lineRule="auto"/>
        <w:contextualSpacing/>
        <w:outlineLvl w:val="4"/>
        <w:rPr>
          <w:rFonts w:eastAsia="Times New Roman" w:cs="Arial"/>
          <w:bCs/>
          <w:lang w:val="nl-NL"/>
        </w:rPr>
      </w:pPr>
      <w:r w:rsidRPr="004D2747">
        <w:rPr>
          <w:rFonts w:eastAsia="Times New Roman" w:cs="Arial"/>
          <w:bCs/>
          <w:lang w:val="nl-NL"/>
        </w:rPr>
        <w:t>Beslissingen nemen met grote impact</w:t>
      </w:r>
      <w:r w:rsidRPr="009704F6">
        <w:rPr>
          <w:rFonts w:eastAsia="Times New Roman" w:cs="Arial"/>
          <w:bCs/>
          <w:lang w:val="nl-NL"/>
        </w:rPr>
        <w:br/>
      </w:r>
      <w:r w:rsidRPr="009704F6">
        <w:rPr>
          <w:rFonts w:eastAsia="Times New Roman" w:cs="Arial"/>
          <w:bCs/>
          <w:lang w:val="nl-NL"/>
        </w:rPr>
        <w:br/>
      </w:r>
    </w:p>
    <w:p w14:paraId="470037DC" w14:textId="77777777" w:rsidR="004D2747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proofErr w:type="spellStart"/>
      <w:r w:rsidRPr="004D2747">
        <w:rPr>
          <w:rFonts w:eastAsia="Times New Roman" w:cs="Arial"/>
          <w:b/>
          <w:bCs/>
          <w:i/>
          <w:lang w:val="nl-NL"/>
        </w:rPr>
        <w:t>Bestuursvaardigheid</w:t>
      </w:r>
      <w:proofErr w:type="spellEnd"/>
      <w:r w:rsidRPr="004D2747">
        <w:rPr>
          <w:rFonts w:eastAsia="Times New Roman" w:cs="Arial"/>
          <w:b/>
          <w:bCs/>
          <w:i/>
          <w:lang w:val="nl-NL"/>
        </w:rPr>
        <w:t xml:space="preserve"> – niveau 1</w:t>
      </w:r>
      <w:r w:rsidRPr="004D2747">
        <w:rPr>
          <w:rFonts w:eastAsia="Times New Roman" w:cs="Arial"/>
          <w:b/>
          <w:bCs/>
          <w:i/>
          <w:lang w:val="nl-NL"/>
        </w:rPr>
        <w:br/>
      </w:r>
      <w:r w:rsidRPr="004D2747">
        <w:rPr>
          <w:rFonts w:eastAsia="Times New Roman" w:cs="Arial"/>
          <w:bCs/>
          <w:lang w:val="nl-NL"/>
        </w:rPr>
        <w:t>4.1 Ondernemen</w:t>
      </w:r>
      <w:r w:rsidRPr="004D2747">
        <w:rPr>
          <w:rFonts w:eastAsia="Times New Roman" w:cs="Arial"/>
          <w:b/>
          <w:bCs/>
          <w:i/>
          <w:lang w:val="nl-NL"/>
        </w:rPr>
        <w:br/>
      </w:r>
      <w:r w:rsidRPr="004D2747">
        <w:rPr>
          <w:rFonts w:eastAsia="Times New Roman" w:cs="Arial"/>
          <w:b/>
          <w:bCs/>
          <w:i/>
          <w:lang w:val="nl-NL"/>
        </w:rPr>
        <w:br/>
      </w:r>
    </w:p>
    <w:p w14:paraId="6E6BDA18" w14:textId="77777777" w:rsidR="004D2747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 w:rsidRPr="004D2747">
        <w:rPr>
          <w:rFonts w:eastAsia="Times New Roman" w:cs="Arial"/>
          <w:b/>
          <w:bCs/>
          <w:i/>
          <w:lang w:val="nl-NL"/>
        </w:rPr>
        <w:t>Analyseren – niveau 2</w:t>
      </w:r>
    </w:p>
    <w:p w14:paraId="3A9ACF7E" w14:textId="77777777" w:rsidR="004D2747" w:rsidRPr="004D2747" w:rsidRDefault="004D2747" w:rsidP="004D2747">
      <w:pPr>
        <w:keepNext/>
        <w:spacing w:after="0" w:line="240" w:lineRule="auto"/>
        <w:ind w:left="720"/>
        <w:contextualSpacing/>
        <w:outlineLvl w:val="4"/>
        <w:rPr>
          <w:rFonts w:eastAsia="Times New Roman" w:cs="Arial"/>
          <w:bCs/>
          <w:lang w:val="nl-NL"/>
        </w:rPr>
      </w:pPr>
      <w:r w:rsidRPr="004D2747">
        <w:rPr>
          <w:rFonts w:eastAsia="Times New Roman" w:cs="Arial"/>
          <w:bCs/>
          <w:lang w:val="nl-NL"/>
        </w:rPr>
        <w:t>5.1 Informatie kritisch beoordelen</w:t>
      </w:r>
      <w:r w:rsidRPr="004D2747">
        <w:rPr>
          <w:rFonts w:eastAsia="Times New Roman" w:cs="Arial"/>
          <w:bCs/>
          <w:lang w:val="nl-NL"/>
        </w:rPr>
        <w:br/>
        <w:t>5.2 Informatie analyseren</w:t>
      </w:r>
      <w:r w:rsidRPr="004D2747">
        <w:rPr>
          <w:rFonts w:eastAsia="Times New Roman" w:cs="Arial"/>
          <w:bCs/>
          <w:lang w:val="nl-NL"/>
        </w:rPr>
        <w:br/>
      </w:r>
      <w:r w:rsidRPr="004D2747">
        <w:rPr>
          <w:rFonts w:eastAsia="Times New Roman" w:cs="Arial"/>
          <w:bCs/>
          <w:lang w:val="nl-NL"/>
        </w:rPr>
        <w:br/>
      </w:r>
    </w:p>
    <w:p w14:paraId="6016E984" w14:textId="77777777" w:rsidR="004D2747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 w:rsidRPr="004D2747">
        <w:rPr>
          <w:rFonts w:eastAsia="Times New Roman" w:cs="Arial"/>
          <w:b/>
          <w:bCs/>
          <w:i/>
          <w:lang w:val="nl-NL"/>
        </w:rPr>
        <w:t>Mondelinge Communicatie – niveau 3</w:t>
      </w:r>
      <w:r w:rsidRPr="004D2747">
        <w:rPr>
          <w:rFonts w:eastAsia="Times New Roman" w:cs="Arial"/>
          <w:b/>
          <w:bCs/>
          <w:i/>
          <w:lang w:val="nl-NL"/>
        </w:rPr>
        <w:br/>
      </w:r>
      <w:r w:rsidRPr="004D2747">
        <w:rPr>
          <w:rFonts w:eastAsia="Times New Roman" w:cs="Arial"/>
          <w:bCs/>
          <w:lang w:val="nl-NL"/>
        </w:rPr>
        <w:t>6.1 Kunnen communiceren</w:t>
      </w:r>
      <w:r w:rsidRPr="004D2747">
        <w:rPr>
          <w:rFonts w:eastAsia="Times New Roman" w:cs="Arial"/>
          <w:bCs/>
          <w:lang w:val="nl-NL"/>
        </w:rPr>
        <w:br/>
        <w:t>6.2 Gestructureerd communiceren</w:t>
      </w:r>
      <w:r w:rsidRPr="004D2747">
        <w:rPr>
          <w:rFonts w:eastAsia="Times New Roman" w:cs="Arial"/>
          <w:bCs/>
          <w:lang w:val="nl-NL"/>
        </w:rPr>
        <w:br/>
        <w:t>6.3 Communiceren naar groepen/doelgroepen</w:t>
      </w:r>
      <w:r w:rsidRPr="004D2747">
        <w:rPr>
          <w:rFonts w:eastAsia="Times New Roman" w:cs="Arial"/>
          <w:bCs/>
          <w:lang w:val="nl-NL"/>
        </w:rPr>
        <w:br/>
      </w:r>
      <w:r w:rsidRPr="004D2747">
        <w:rPr>
          <w:rFonts w:eastAsia="Times New Roman" w:cs="Arial"/>
          <w:bCs/>
          <w:lang w:val="nl-NL"/>
        </w:rPr>
        <w:br/>
      </w:r>
    </w:p>
    <w:p w14:paraId="6A095780" w14:textId="77777777" w:rsidR="00827025" w:rsidRPr="004D2747" w:rsidRDefault="004D2747" w:rsidP="004D2747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 w:rsidRPr="004D2747">
        <w:rPr>
          <w:rFonts w:eastAsia="Times New Roman" w:cs="Arial"/>
          <w:b/>
          <w:i/>
        </w:rPr>
        <w:t>Ontwikkelingsgerichtheid – niveau 2</w:t>
      </w:r>
      <w:r w:rsidRPr="004D2747">
        <w:rPr>
          <w:rFonts w:eastAsia="Times New Roman" w:cs="Arial"/>
          <w:b/>
          <w:bCs/>
          <w:i/>
          <w:lang w:val="nl-NL"/>
        </w:rPr>
        <w:br/>
      </w:r>
      <w:r w:rsidRPr="004D2747">
        <w:rPr>
          <w:rFonts w:eastAsia="Times New Roman" w:cs="Arial"/>
        </w:rPr>
        <w:t>7.1 Leerbereidheid tonen</w:t>
      </w:r>
      <w:r w:rsidRPr="004D2747">
        <w:rPr>
          <w:rFonts w:eastAsia="Times New Roman" w:cs="Arial"/>
        </w:rPr>
        <w:br/>
        <w:t>7.2 Persoonlijke groei plannen</w:t>
      </w:r>
    </w:p>
    <w:p w14:paraId="036EAE95" w14:textId="77777777" w:rsidR="003E7E13" w:rsidRPr="004D2747" w:rsidRDefault="003E7E13" w:rsidP="003E7E13">
      <w:pPr>
        <w:keepNext/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>
        <w:rPr>
          <w:rFonts w:cs="Arial"/>
          <w:szCs w:val="18"/>
        </w:rPr>
        <w:br/>
      </w:r>
    </w:p>
    <w:p w14:paraId="482C3EE1" w14:textId="77777777" w:rsidR="003E7E13" w:rsidRPr="00081C5C" w:rsidRDefault="003E7E13" w:rsidP="003E7E13">
      <w:pPr>
        <w:keepNext/>
        <w:numPr>
          <w:ilvl w:val="0"/>
          <w:numId w:val="12"/>
        </w:numPr>
        <w:spacing w:after="0" w:line="240" w:lineRule="auto"/>
        <w:contextualSpacing/>
        <w:outlineLvl w:val="4"/>
        <w:rPr>
          <w:rFonts w:eastAsia="Times New Roman" w:cs="Arial"/>
          <w:b/>
          <w:bCs/>
          <w:i/>
          <w:lang w:val="nl-NL"/>
        </w:rPr>
      </w:pPr>
      <w:r>
        <w:rPr>
          <w:rFonts w:eastAsia="Times New Roman" w:cs="Arial"/>
          <w:b/>
          <w:i/>
        </w:rPr>
        <w:t>Adviesverlening– niveau 2</w:t>
      </w:r>
      <w:r w:rsidRPr="004D2747">
        <w:rPr>
          <w:rFonts w:eastAsia="Times New Roman" w:cs="Arial"/>
          <w:b/>
          <w:bCs/>
          <w:i/>
          <w:lang w:val="nl-NL"/>
        </w:rPr>
        <w:br/>
      </w:r>
      <w:r>
        <w:rPr>
          <w:rFonts w:eastAsia="Times New Roman" w:cs="Arial"/>
        </w:rPr>
        <w:t>8.1 Vaktechnisch adviseren</w:t>
      </w:r>
    </w:p>
    <w:p w14:paraId="218E8963" w14:textId="4A504A3E" w:rsidR="006B7E9B" w:rsidRPr="00A64832" w:rsidRDefault="003E7E13" w:rsidP="00A64832">
      <w:pPr>
        <w:keepNext/>
        <w:spacing w:after="0" w:line="240" w:lineRule="auto"/>
        <w:ind w:left="720"/>
        <w:contextualSpacing/>
        <w:outlineLvl w:val="4"/>
        <w:rPr>
          <w:rFonts w:eastAsia="Times New Roman" w:cs="Arial"/>
        </w:rPr>
      </w:pPr>
      <w:r>
        <w:rPr>
          <w:rFonts w:eastAsia="Times New Roman" w:cs="Arial"/>
        </w:rPr>
        <w:t>8.2 Strategisch adviseren</w:t>
      </w:r>
      <w:r w:rsidR="006B7E9B" w:rsidRPr="006B7E9B">
        <w:rPr>
          <w:rFonts w:ascii="Tahoma" w:hAnsi="Tahoma" w:cs="Tahoma"/>
          <w:color w:val="000000"/>
        </w:rPr>
        <w:t xml:space="preserve"> </w:t>
      </w:r>
    </w:p>
    <w:p w14:paraId="74395841" w14:textId="77777777" w:rsidR="00827025" w:rsidRPr="00827025" w:rsidRDefault="00827025" w:rsidP="00827025">
      <w:pPr>
        <w:spacing w:after="0" w:line="240" w:lineRule="auto"/>
      </w:pPr>
    </w:p>
    <w:sectPr w:rsidR="00827025" w:rsidRPr="00827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2E2A" w14:textId="77777777" w:rsidR="002A1F17" w:rsidRDefault="002A1F17" w:rsidP="008554EF">
      <w:pPr>
        <w:spacing w:after="0" w:line="240" w:lineRule="auto"/>
      </w:pPr>
      <w:r>
        <w:separator/>
      </w:r>
    </w:p>
  </w:endnote>
  <w:endnote w:type="continuationSeparator" w:id="0">
    <w:p w14:paraId="2397813C" w14:textId="77777777" w:rsidR="002A1F17" w:rsidRDefault="002A1F17" w:rsidP="008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210E6" w14:textId="77777777" w:rsidR="007B38F9" w:rsidRDefault="007B38F9" w:rsidP="00C713EF">
    <w:pPr>
      <w:pStyle w:val="Voettekst"/>
      <w:tabs>
        <w:tab w:val="left" w:pos="0"/>
      </w:tabs>
      <w:jc w:val="both"/>
    </w:pPr>
    <w:r>
      <w:t>Ruimtelijk Planner – november 2016</w:t>
    </w:r>
    <w:r>
      <w:tab/>
    </w:r>
    <w:r>
      <w:tab/>
    </w:r>
    <w:sdt>
      <w:sdtPr>
        <w:id w:val="-6599221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7BC2" w:rsidRPr="00507BC2">
          <w:rPr>
            <w:noProof/>
            <w:lang w:val="nl-NL"/>
          </w:rPr>
          <w:t>7</w:t>
        </w:r>
        <w:r>
          <w:fldChar w:fldCharType="end"/>
        </w:r>
      </w:sdtContent>
    </w:sdt>
  </w:p>
  <w:p w14:paraId="318F351A" w14:textId="77777777" w:rsidR="007B38F9" w:rsidRDefault="007B38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A3B8" w14:textId="77777777" w:rsidR="002A1F17" w:rsidRDefault="002A1F17" w:rsidP="008554EF">
      <w:pPr>
        <w:spacing w:after="0" w:line="240" w:lineRule="auto"/>
      </w:pPr>
      <w:r>
        <w:separator/>
      </w:r>
    </w:p>
  </w:footnote>
  <w:footnote w:type="continuationSeparator" w:id="0">
    <w:p w14:paraId="662D68A3" w14:textId="77777777" w:rsidR="002A1F17" w:rsidRDefault="002A1F17" w:rsidP="0085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E9E4" w14:textId="77777777" w:rsidR="007B38F9" w:rsidRDefault="007B38F9" w:rsidP="008554EF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24203AF" wp14:editId="5994179B">
          <wp:extent cx="1188720" cy="4622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ad Kortr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994" cy="46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DE"/>
    <w:multiLevelType w:val="hybridMultilevel"/>
    <w:tmpl w:val="A300B57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1D033A"/>
    <w:multiLevelType w:val="hybridMultilevel"/>
    <w:tmpl w:val="13922C96"/>
    <w:lvl w:ilvl="0" w:tplc="0813000F">
      <w:start w:val="1"/>
      <w:numFmt w:val="decimal"/>
      <w:lvlText w:val="%1."/>
      <w:lvlJc w:val="left"/>
      <w:pPr>
        <w:ind w:left="2157" w:hanging="360"/>
      </w:pPr>
    </w:lvl>
    <w:lvl w:ilvl="1" w:tplc="08130019" w:tentative="1">
      <w:start w:val="1"/>
      <w:numFmt w:val="lowerLetter"/>
      <w:lvlText w:val="%2."/>
      <w:lvlJc w:val="left"/>
      <w:pPr>
        <w:ind w:left="2877" w:hanging="360"/>
      </w:pPr>
    </w:lvl>
    <w:lvl w:ilvl="2" w:tplc="0813001B" w:tentative="1">
      <w:start w:val="1"/>
      <w:numFmt w:val="lowerRoman"/>
      <w:lvlText w:val="%3."/>
      <w:lvlJc w:val="right"/>
      <w:pPr>
        <w:ind w:left="3597" w:hanging="180"/>
      </w:pPr>
    </w:lvl>
    <w:lvl w:ilvl="3" w:tplc="0813000F" w:tentative="1">
      <w:start w:val="1"/>
      <w:numFmt w:val="decimal"/>
      <w:lvlText w:val="%4."/>
      <w:lvlJc w:val="left"/>
      <w:pPr>
        <w:ind w:left="4317" w:hanging="360"/>
      </w:pPr>
    </w:lvl>
    <w:lvl w:ilvl="4" w:tplc="08130019" w:tentative="1">
      <w:start w:val="1"/>
      <w:numFmt w:val="lowerLetter"/>
      <w:lvlText w:val="%5."/>
      <w:lvlJc w:val="left"/>
      <w:pPr>
        <w:ind w:left="5037" w:hanging="360"/>
      </w:pPr>
    </w:lvl>
    <w:lvl w:ilvl="5" w:tplc="0813001B" w:tentative="1">
      <w:start w:val="1"/>
      <w:numFmt w:val="lowerRoman"/>
      <w:lvlText w:val="%6."/>
      <w:lvlJc w:val="right"/>
      <w:pPr>
        <w:ind w:left="5757" w:hanging="180"/>
      </w:pPr>
    </w:lvl>
    <w:lvl w:ilvl="6" w:tplc="0813000F" w:tentative="1">
      <w:start w:val="1"/>
      <w:numFmt w:val="decimal"/>
      <w:lvlText w:val="%7."/>
      <w:lvlJc w:val="left"/>
      <w:pPr>
        <w:ind w:left="6477" w:hanging="360"/>
      </w:pPr>
    </w:lvl>
    <w:lvl w:ilvl="7" w:tplc="08130019" w:tentative="1">
      <w:start w:val="1"/>
      <w:numFmt w:val="lowerLetter"/>
      <w:lvlText w:val="%8."/>
      <w:lvlJc w:val="left"/>
      <w:pPr>
        <w:ind w:left="7197" w:hanging="360"/>
      </w:pPr>
    </w:lvl>
    <w:lvl w:ilvl="8" w:tplc="0813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063E2A2A"/>
    <w:multiLevelType w:val="hybridMultilevel"/>
    <w:tmpl w:val="79460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61A6"/>
    <w:multiLevelType w:val="hybridMultilevel"/>
    <w:tmpl w:val="B96E6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291F"/>
    <w:multiLevelType w:val="hybridMultilevel"/>
    <w:tmpl w:val="C7CC78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7E43"/>
    <w:multiLevelType w:val="hybridMultilevel"/>
    <w:tmpl w:val="22FA5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20D7"/>
    <w:multiLevelType w:val="hybridMultilevel"/>
    <w:tmpl w:val="31F6201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F148D"/>
    <w:multiLevelType w:val="multilevel"/>
    <w:tmpl w:val="D0F4B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B034CFC"/>
    <w:multiLevelType w:val="hybridMultilevel"/>
    <w:tmpl w:val="2EA6067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73B0E"/>
    <w:multiLevelType w:val="multilevel"/>
    <w:tmpl w:val="AE8E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F15E8E"/>
    <w:multiLevelType w:val="hybridMultilevel"/>
    <w:tmpl w:val="DB7EEED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4D2794"/>
    <w:multiLevelType w:val="multilevel"/>
    <w:tmpl w:val="1794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881414"/>
    <w:multiLevelType w:val="hybridMultilevel"/>
    <w:tmpl w:val="EB5CD96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E552CE"/>
    <w:multiLevelType w:val="hybridMultilevel"/>
    <w:tmpl w:val="DA268ED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A0738"/>
    <w:multiLevelType w:val="hybridMultilevel"/>
    <w:tmpl w:val="4DB22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C57EA"/>
    <w:multiLevelType w:val="hybridMultilevel"/>
    <w:tmpl w:val="1B4697E4"/>
    <w:lvl w:ilvl="0" w:tplc="3D26669E">
      <w:start w:val="1"/>
      <w:numFmt w:val="decimal"/>
      <w:lvlText w:val="%1°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BC6011"/>
    <w:multiLevelType w:val="hybridMultilevel"/>
    <w:tmpl w:val="ED929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B6B2A"/>
    <w:multiLevelType w:val="hybridMultilevel"/>
    <w:tmpl w:val="FC447116"/>
    <w:lvl w:ilvl="0" w:tplc="0813000F">
      <w:start w:val="1"/>
      <w:numFmt w:val="decimal"/>
      <w:lvlText w:val="%1."/>
      <w:lvlJc w:val="left"/>
      <w:pPr>
        <w:ind w:left="2157" w:hanging="360"/>
      </w:pPr>
    </w:lvl>
    <w:lvl w:ilvl="1" w:tplc="08130019" w:tentative="1">
      <w:start w:val="1"/>
      <w:numFmt w:val="lowerLetter"/>
      <w:lvlText w:val="%2."/>
      <w:lvlJc w:val="left"/>
      <w:pPr>
        <w:ind w:left="2877" w:hanging="360"/>
      </w:pPr>
    </w:lvl>
    <w:lvl w:ilvl="2" w:tplc="0813001B" w:tentative="1">
      <w:start w:val="1"/>
      <w:numFmt w:val="lowerRoman"/>
      <w:lvlText w:val="%3."/>
      <w:lvlJc w:val="right"/>
      <w:pPr>
        <w:ind w:left="3597" w:hanging="180"/>
      </w:pPr>
    </w:lvl>
    <w:lvl w:ilvl="3" w:tplc="0813000F" w:tentative="1">
      <w:start w:val="1"/>
      <w:numFmt w:val="decimal"/>
      <w:lvlText w:val="%4."/>
      <w:lvlJc w:val="left"/>
      <w:pPr>
        <w:ind w:left="4317" w:hanging="360"/>
      </w:pPr>
    </w:lvl>
    <w:lvl w:ilvl="4" w:tplc="08130019" w:tentative="1">
      <w:start w:val="1"/>
      <w:numFmt w:val="lowerLetter"/>
      <w:lvlText w:val="%5."/>
      <w:lvlJc w:val="left"/>
      <w:pPr>
        <w:ind w:left="5037" w:hanging="360"/>
      </w:pPr>
    </w:lvl>
    <w:lvl w:ilvl="5" w:tplc="0813001B" w:tentative="1">
      <w:start w:val="1"/>
      <w:numFmt w:val="lowerRoman"/>
      <w:lvlText w:val="%6."/>
      <w:lvlJc w:val="right"/>
      <w:pPr>
        <w:ind w:left="5757" w:hanging="180"/>
      </w:pPr>
    </w:lvl>
    <w:lvl w:ilvl="6" w:tplc="0813000F" w:tentative="1">
      <w:start w:val="1"/>
      <w:numFmt w:val="decimal"/>
      <w:lvlText w:val="%7."/>
      <w:lvlJc w:val="left"/>
      <w:pPr>
        <w:ind w:left="6477" w:hanging="360"/>
      </w:pPr>
    </w:lvl>
    <w:lvl w:ilvl="7" w:tplc="08130019" w:tentative="1">
      <w:start w:val="1"/>
      <w:numFmt w:val="lowerLetter"/>
      <w:lvlText w:val="%8."/>
      <w:lvlJc w:val="left"/>
      <w:pPr>
        <w:ind w:left="7197" w:hanging="360"/>
      </w:pPr>
    </w:lvl>
    <w:lvl w:ilvl="8" w:tplc="0813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 w15:restartNumberingAfterBreak="0">
    <w:nsid w:val="6FED20AB"/>
    <w:multiLevelType w:val="multilevel"/>
    <w:tmpl w:val="AE8E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17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F"/>
    <w:rsid w:val="000048AE"/>
    <w:rsid w:val="00081C5C"/>
    <w:rsid w:val="000E08BC"/>
    <w:rsid w:val="000F0FE7"/>
    <w:rsid w:val="000F7E86"/>
    <w:rsid w:val="001E4B8D"/>
    <w:rsid w:val="001F00C0"/>
    <w:rsid w:val="00215243"/>
    <w:rsid w:val="00236C97"/>
    <w:rsid w:val="00275A33"/>
    <w:rsid w:val="00287FF3"/>
    <w:rsid w:val="002A1F17"/>
    <w:rsid w:val="003001BE"/>
    <w:rsid w:val="00390314"/>
    <w:rsid w:val="00391349"/>
    <w:rsid w:val="003A27C5"/>
    <w:rsid w:val="003B63B2"/>
    <w:rsid w:val="003E7E13"/>
    <w:rsid w:val="004717A0"/>
    <w:rsid w:val="004D2747"/>
    <w:rsid w:val="005019CD"/>
    <w:rsid w:val="00507BC2"/>
    <w:rsid w:val="005E7313"/>
    <w:rsid w:val="00650642"/>
    <w:rsid w:val="006B5D41"/>
    <w:rsid w:val="006B7E9B"/>
    <w:rsid w:val="00706A8C"/>
    <w:rsid w:val="0074217A"/>
    <w:rsid w:val="007B38F9"/>
    <w:rsid w:val="007B5FC5"/>
    <w:rsid w:val="007E2333"/>
    <w:rsid w:val="00827025"/>
    <w:rsid w:val="008554EF"/>
    <w:rsid w:val="00863C5D"/>
    <w:rsid w:val="00867C2A"/>
    <w:rsid w:val="008C1940"/>
    <w:rsid w:val="008E2B63"/>
    <w:rsid w:val="00924670"/>
    <w:rsid w:val="00946C70"/>
    <w:rsid w:val="009704F6"/>
    <w:rsid w:val="009D2A18"/>
    <w:rsid w:val="009E2437"/>
    <w:rsid w:val="00A006A3"/>
    <w:rsid w:val="00A64832"/>
    <w:rsid w:val="00A812CE"/>
    <w:rsid w:val="00A83A3B"/>
    <w:rsid w:val="00AA5CE3"/>
    <w:rsid w:val="00B70787"/>
    <w:rsid w:val="00B860B9"/>
    <w:rsid w:val="00B87544"/>
    <w:rsid w:val="00BA3215"/>
    <w:rsid w:val="00C60621"/>
    <w:rsid w:val="00C713EF"/>
    <w:rsid w:val="00CE53F2"/>
    <w:rsid w:val="00D0139D"/>
    <w:rsid w:val="00D55C3D"/>
    <w:rsid w:val="00D87A1E"/>
    <w:rsid w:val="00DA024D"/>
    <w:rsid w:val="00DB6EA0"/>
    <w:rsid w:val="00E7589A"/>
    <w:rsid w:val="00ED5612"/>
    <w:rsid w:val="00EE02FE"/>
    <w:rsid w:val="00F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86498C"/>
  <w15:docId w15:val="{FB8F2DAC-163E-4685-8891-017AE79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4EF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8554E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54EF"/>
    <w:pPr>
      <w:keepNext/>
      <w:keepLines/>
      <w:spacing w:before="40" w:after="0"/>
      <w:outlineLvl w:val="1"/>
    </w:pPr>
    <w:rPr>
      <w:rFonts w:eastAsiaTheme="majorEastAsia" w:cstheme="majorBidi"/>
      <w:b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7A1E"/>
    <w:pPr>
      <w:keepNext/>
      <w:keepLines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54EF"/>
  </w:style>
  <w:style w:type="paragraph" w:styleId="Voettekst">
    <w:name w:val="footer"/>
    <w:basedOn w:val="Standaard"/>
    <w:link w:val="VoettekstChar"/>
    <w:uiPriority w:val="99"/>
    <w:unhideWhenUsed/>
    <w:rsid w:val="0085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54EF"/>
  </w:style>
  <w:style w:type="character" w:customStyle="1" w:styleId="Kop1Char">
    <w:name w:val="Kop 1 Char"/>
    <w:basedOn w:val="Standaardalinea-lettertype"/>
    <w:link w:val="Kop1"/>
    <w:uiPriority w:val="9"/>
    <w:rsid w:val="008554EF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554EF"/>
    <w:rPr>
      <w:rFonts w:ascii="Arial" w:eastAsiaTheme="majorEastAsia" w:hAnsi="Arial" w:cstheme="majorBidi"/>
      <w:b/>
      <w:sz w:val="40"/>
      <w:szCs w:val="26"/>
    </w:rPr>
  </w:style>
  <w:style w:type="table" w:styleId="Tabelraster">
    <w:name w:val="Table Grid"/>
    <w:basedOn w:val="Standaardtabel"/>
    <w:uiPriority w:val="39"/>
    <w:rsid w:val="0085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3-Accent31">
    <w:name w:val="Lijsttabel 3 - Accent 31"/>
    <w:basedOn w:val="Standaardtabel"/>
    <w:uiPriority w:val="48"/>
    <w:rsid w:val="008554E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D87A1E"/>
    <w:rPr>
      <w:rFonts w:ascii="Arial" w:eastAsiaTheme="majorEastAsia" w:hAnsi="Arial" w:cstheme="majorBidi"/>
      <w:b/>
      <w:sz w:val="28"/>
      <w:szCs w:val="24"/>
    </w:rPr>
  </w:style>
  <w:style w:type="paragraph" w:styleId="Lijstalinea">
    <w:name w:val="List Paragraph"/>
    <w:basedOn w:val="Standaard"/>
    <w:uiPriority w:val="34"/>
    <w:qFormat/>
    <w:rsid w:val="008554E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2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437"/>
    <w:rPr>
      <w:rFonts w:ascii="Segoe UI" w:hAnsi="Segoe UI" w:cs="Segoe UI"/>
      <w:sz w:val="18"/>
      <w:szCs w:val="18"/>
    </w:rPr>
  </w:style>
  <w:style w:type="character" w:customStyle="1" w:styleId="artikelversie">
    <w:name w:val="artikelversie"/>
    <w:basedOn w:val="Standaardalinea-lettertype"/>
    <w:rsid w:val="000F7E86"/>
  </w:style>
  <w:style w:type="character" w:styleId="Verwijzingopmerking">
    <w:name w:val="annotation reference"/>
    <w:basedOn w:val="Standaardalinea-lettertype"/>
    <w:uiPriority w:val="99"/>
    <w:semiHidden/>
    <w:unhideWhenUsed/>
    <w:rsid w:val="009D2A1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2A18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2A18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2A1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2A18"/>
    <w:rPr>
      <w:rFonts w:ascii="Arial" w:hAnsi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50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1740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cp:keywords/>
  <dc:description/>
  <cp:lastModifiedBy>Lut Vanderbeken</cp:lastModifiedBy>
  <cp:revision>3</cp:revision>
  <cp:lastPrinted>2016-11-15T11:06:00Z</cp:lastPrinted>
  <dcterms:created xsi:type="dcterms:W3CDTF">2016-11-15T11:20:00Z</dcterms:created>
  <dcterms:modified xsi:type="dcterms:W3CDTF">2016-11-23T15:34:00Z</dcterms:modified>
</cp:coreProperties>
</file>